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730B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74543A3F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5E4B6724" w14:textId="77777777" w:rsidR="004C00E8" w:rsidRPr="00B8488B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DC0AB6B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337CEB7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A61BB33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257693E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1E6D67F0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663911C4" w14:textId="4382A75A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 intends</w:t>
      </w:r>
      <w:r w:rsidRPr="00F57801">
        <w:rPr>
          <w:rFonts w:ascii="Arial" w:hAnsi="Arial" w:cs="Arial"/>
          <w:sz w:val="24"/>
        </w:rPr>
        <w:t xml:space="preserve"> to close the road</w:t>
      </w:r>
      <w:r w:rsidR="005A73CF">
        <w:rPr>
          <w:rFonts w:ascii="Arial" w:hAnsi="Arial" w:cs="Arial"/>
          <w:sz w:val="24"/>
        </w:rPr>
        <w:t>s</w:t>
      </w:r>
      <w:r w:rsidRPr="00F57801">
        <w:rPr>
          <w:rFonts w:ascii="Arial" w:hAnsi="Arial" w:cs="Arial"/>
          <w:sz w:val="24"/>
        </w:rPr>
        <w:t xml:space="preserve">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F1791D">
        <w:rPr>
          <w:rFonts w:ascii="Arial" w:hAnsi="Arial" w:cs="Arial"/>
          <w:sz w:val="24"/>
        </w:rPr>
        <w:t xml:space="preserve">on Sunday </w:t>
      </w:r>
      <w:r w:rsidR="006D6245">
        <w:rPr>
          <w:rFonts w:ascii="Arial" w:hAnsi="Arial" w:cs="Arial"/>
          <w:sz w:val="24"/>
        </w:rPr>
        <w:t>13</w:t>
      </w:r>
      <w:r w:rsidR="00253996">
        <w:rPr>
          <w:rFonts w:ascii="Arial" w:hAnsi="Arial" w:cs="Arial"/>
          <w:sz w:val="24"/>
        </w:rPr>
        <w:t xml:space="preserve"> </w:t>
      </w:r>
      <w:r w:rsidR="00A352C6">
        <w:rPr>
          <w:rFonts w:ascii="Arial" w:hAnsi="Arial" w:cs="Arial"/>
          <w:sz w:val="24"/>
        </w:rPr>
        <w:t>April</w:t>
      </w:r>
      <w:r w:rsidR="00FD1E04">
        <w:rPr>
          <w:rFonts w:ascii="Arial" w:hAnsi="Arial" w:cs="Arial"/>
          <w:sz w:val="24"/>
        </w:rPr>
        <w:t xml:space="preserve"> </w:t>
      </w:r>
      <w:r w:rsidR="009E25CF">
        <w:rPr>
          <w:rFonts w:ascii="Arial" w:hAnsi="Arial" w:cs="Arial"/>
          <w:sz w:val="24"/>
        </w:rPr>
        <w:t>202</w:t>
      </w:r>
      <w:r w:rsidR="006D6245">
        <w:rPr>
          <w:rFonts w:ascii="Arial" w:hAnsi="Arial" w:cs="Arial"/>
          <w:sz w:val="24"/>
        </w:rPr>
        <w:t>5</w:t>
      </w:r>
      <w:r w:rsidR="00F1791D">
        <w:rPr>
          <w:rFonts w:ascii="Arial" w:hAnsi="Arial" w:cs="Arial"/>
          <w:sz w:val="24"/>
        </w:rPr>
        <w:t xml:space="preserve"> </w:t>
      </w:r>
      <w:r w:rsidR="008F6ACE">
        <w:rPr>
          <w:rFonts w:ascii="Arial" w:hAnsi="Arial" w:cs="Arial"/>
          <w:sz w:val="24"/>
        </w:rPr>
        <w:t>to facilitate</w:t>
      </w:r>
      <w:r w:rsidR="002E5EDA">
        <w:rPr>
          <w:rFonts w:ascii="Arial" w:hAnsi="Arial" w:cs="Arial"/>
          <w:sz w:val="24"/>
        </w:rPr>
        <w:t xml:space="preserve"> </w:t>
      </w:r>
      <w:r w:rsidR="00F1791D">
        <w:rPr>
          <w:rFonts w:ascii="Arial" w:hAnsi="Arial" w:cs="Arial"/>
          <w:sz w:val="24"/>
        </w:rPr>
        <w:t xml:space="preserve">the holding of </w:t>
      </w:r>
      <w:r w:rsidR="008771D6">
        <w:rPr>
          <w:rFonts w:ascii="Arial" w:hAnsi="Arial" w:cs="Arial"/>
          <w:sz w:val="24"/>
        </w:rPr>
        <w:t xml:space="preserve">the </w:t>
      </w:r>
      <w:r w:rsidR="006B7916">
        <w:rPr>
          <w:rFonts w:ascii="Arial" w:hAnsi="Arial" w:cs="Arial"/>
          <w:sz w:val="24"/>
        </w:rPr>
        <w:t>Pettitt’s Wexford H</w:t>
      </w:r>
      <w:r w:rsidR="00F1791D">
        <w:rPr>
          <w:rFonts w:ascii="Arial" w:hAnsi="Arial" w:cs="Arial"/>
          <w:sz w:val="24"/>
        </w:rPr>
        <w:t xml:space="preserve">alf </w:t>
      </w:r>
      <w:r w:rsidR="006B7916">
        <w:rPr>
          <w:rFonts w:ascii="Arial" w:hAnsi="Arial" w:cs="Arial"/>
          <w:sz w:val="24"/>
        </w:rPr>
        <w:t>M</w:t>
      </w:r>
      <w:r w:rsidR="00F1791D">
        <w:rPr>
          <w:rFonts w:ascii="Arial" w:hAnsi="Arial" w:cs="Arial"/>
          <w:sz w:val="24"/>
        </w:rPr>
        <w:t>arathon</w:t>
      </w:r>
      <w:r w:rsidR="00812B25">
        <w:rPr>
          <w:rFonts w:ascii="Arial" w:hAnsi="Arial" w:cs="Arial"/>
          <w:sz w:val="24"/>
        </w:rPr>
        <w:t>.</w:t>
      </w:r>
    </w:p>
    <w:p w14:paraId="366B7328" w14:textId="77777777" w:rsidR="004C00E8" w:rsidRPr="00F57801" w:rsidRDefault="004C00E8" w:rsidP="004C00E8">
      <w:pPr>
        <w:rPr>
          <w:rFonts w:ascii="Arial" w:hAnsi="Arial" w:cs="Arial"/>
          <w:sz w:val="16"/>
          <w:szCs w:val="16"/>
        </w:rPr>
      </w:pPr>
    </w:p>
    <w:p w14:paraId="532D8F09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15D52D61" w14:textId="77777777" w:rsidR="004C00E8" w:rsidRPr="00B8488B" w:rsidRDefault="00703489" w:rsidP="00C032B8">
      <w:pPr>
        <w:ind w:left="2127" w:hanging="2127"/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/>
          <w:sz w:val="24"/>
          <w:u w:val="single"/>
        </w:rPr>
        <w:t>Road Closure</w:t>
      </w:r>
      <w:r w:rsidR="005A73CF" w:rsidRPr="005A73CF">
        <w:rPr>
          <w:rFonts w:ascii="Arial" w:hAnsi="Arial" w:cs="Arial"/>
          <w:b/>
          <w:sz w:val="24"/>
          <w:u w:val="single"/>
        </w:rPr>
        <w:t xml:space="preserve"> 1</w:t>
      </w:r>
      <w:r w:rsidRPr="005A73CF">
        <w:rPr>
          <w:rFonts w:ascii="Arial" w:hAnsi="Arial" w:cs="Arial"/>
          <w:b/>
          <w:sz w:val="24"/>
        </w:rPr>
        <w:t>:</w:t>
      </w:r>
      <w:r w:rsidR="004C00E8" w:rsidRPr="00B8488B">
        <w:rPr>
          <w:rFonts w:ascii="Arial" w:hAnsi="Arial" w:cs="Arial"/>
          <w:bCs/>
          <w:sz w:val="24"/>
        </w:rPr>
        <w:tab/>
      </w:r>
      <w:r w:rsidR="008F4B10">
        <w:rPr>
          <w:rFonts w:ascii="Arial" w:hAnsi="Arial" w:cs="Arial"/>
          <w:bCs/>
          <w:sz w:val="24"/>
        </w:rPr>
        <w:t>L3505-2 –</w:t>
      </w:r>
      <w:r w:rsidR="008F12AF">
        <w:rPr>
          <w:rFonts w:ascii="Arial" w:hAnsi="Arial" w:cs="Arial"/>
          <w:bCs/>
          <w:sz w:val="24"/>
        </w:rPr>
        <w:t xml:space="preserve"> The Faythe</w:t>
      </w:r>
      <w:r w:rsidR="008F4B10">
        <w:rPr>
          <w:rFonts w:ascii="Arial" w:hAnsi="Arial" w:cs="Arial"/>
          <w:bCs/>
          <w:sz w:val="24"/>
        </w:rPr>
        <w:t xml:space="preserve"> </w:t>
      </w:r>
      <w:r w:rsidR="008F12AF">
        <w:rPr>
          <w:rFonts w:ascii="Arial" w:hAnsi="Arial" w:cs="Arial"/>
          <w:bCs/>
          <w:sz w:val="24"/>
        </w:rPr>
        <w:t xml:space="preserve">(Billy Kelly Pub side of the road ONLY), </w:t>
      </w:r>
      <w:r w:rsidR="008F4B10">
        <w:rPr>
          <w:rFonts w:ascii="Arial" w:hAnsi="Arial" w:cs="Arial"/>
          <w:bCs/>
          <w:sz w:val="24"/>
        </w:rPr>
        <w:t>from the northwest boundary wall of the Faythe Guest House to the start of the fork in the road opposite Mulligan’s Funeral Home.</w:t>
      </w:r>
      <w:r w:rsidR="006007DC">
        <w:rPr>
          <w:rFonts w:ascii="Arial" w:hAnsi="Arial" w:cs="Arial"/>
          <w:bCs/>
          <w:sz w:val="24"/>
        </w:rPr>
        <w:t xml:space="preserve"> </w:t>
      </w:r>
    </w:p>
    <w:p w14:paraId="2E3AA54D" w14:textId="77777777" w:rsidR="004C00E8" w:rsidRDefault="004C00E8" w:rsidP="00C032B8">
      <w:pPr>
        <w:ind w:left="2127" w:hanging="2127"/>
        <w:rPr>
          <w:rFonts w:ascii="Arial" w:hAnsi="Arial" w:cs="Arial"/>
          <w:bCs/>
          <w:sz w:val="16"/>
          <w:szCs w:val="16"/>
        </w:rPr>
      </w:pPr>
    </w:p>
    <w:p w14:paraId="1AE44441" w14:textId="495A3495" w:rsidR="004C00E8" w:rsidRDefault="005A73CF" w:rsidP="004C00E8">
      <w:pPr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Cs/>
          <w:sz w:val="24"/>
        </w:rPr>
        <w:t>Times: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 xml:space="preserve">From </w:t>
      </w:r>
      <w:r w:rsidRPr="005A73CF">
        <w:rPr>
          <w:rFonts w:ascii="Arial" w:hAnsi="Arial" w:cs="Arial"/>
          <w:bCs/>
          <w:sz w:val="24"/>
        </w:rPr>
        <w:t>0</w:t>
      </w:r>
      <w:r w:rsidR="00A947AE">
        <w:rPr>
          <w:rFonts w:ascii="Arial" w:hAnsi="Arial" w:cs="Arial"/>
          <w:bCs/>
          <w:sz w:val="24"/>
        </w:rPr>
        <w:t>9</w:t>
      </w:r>
      <w:r w:rsidRPr="005A73CF">
        <w:rPr>
          <w:rFonts w:ascii="Arial" w:hAnsi="Arial" w:cs="Arial"/>
          <w:bCs/>
          <w:sz w:val="24"/>
        </w:rPr>
        <w:t xml:space="preserve">.00 to </w:t>
      </w:r>
      <w:r w:rsidR="00A947AE">
        <w:rPr>
          <w:rFonts w:ascii="Arial" w:hAnsi="Arial" w:cs="Arial"/>
          <w:bCs/>
          <w:sz w:val="24"/>
        </w:rPr>
        <w:t>14.30</w:t>
      </w:r>
      <w:r>
        <w:rPr>
          <w:rFonts w:ascii="Arial" w:hAnsi="Arial" w:cs="Arial"/>
          <w:bCs/>
          <w:sz w:val="24"/>
        </w:rPr>
        <w:t xml:space="preserve"> </w:t>
      </w:r>
      <w:r w:rsidRPr="005A73CF">
        <w:rPr>
          <w:rFonts w:ascii="Arial" w:hAnsi="Arial" w:cs="Arial"/>
          <w:bCs/>
          <w:sz w:val="24"/>
        </w:rPr>
        <w:t xml:space="preserve">on Sunday </w:t>
      </w:r>
      <w:r w:rsidR="006D6245">
        <w:rPr>
          <w:rFonts w:ascii="Arial" w:hAnsi="Arial" w:cs="Arial"/>
          <w:bCs/>
          <w:sz w:val="24"/>
        </w:rPr>
        <w:t>13</w:t>
      </w:r>
      <w:r w:rsidRPr="005A73CF">
        <w:rPr>
          <w:rFonts w:ascii="Arial" w:hAnsi="Arial" w:cs="Arial"/>
          <w:bCs/>
          <w:sz w:val="24"/>
        </w:rPr>
        <w:t xml:space="preserve"> April 202</w:t>
      </w:r>
      <w:r w:rsidR="006D6245">
        <w:rPr>
          <w:rFonts w:ascii="Arial" w:hAnsi="Arial" w:cs="Arial"/>
          <w:bCs/>
          <w:sz w:val="24"/>
        </w:rPr>
        <w:t>5</w:t>
      </w:r>
    </w:p>
    <w:p w14:paraId="421B3DD1" w14:textId="77777777" w:rsidR="000F2369" w:rsidRDefault="005A73CF" w:rsidP="000F2369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703489">
        <w:rPr>
          <w:rFonts w:ascii="Arial" w:hAnsi="Arial" w:cs="Arial"/>
          <w:bCs/>
          <w:sz w:val="24"/>
        </w:rPr>
        <w:t>Road Closure</w:t>
      </w:r>
      <w:r>
        <w:rPr>
          <w:rFonts w:ascii="Arial" w:hAnsi="Arial" w:cs="Arial"/>
          <w:bCs/>
          <w:sz w:val="24"/>
        </w:rPr>
        <w:t xml:space="preserve"> 1)</w:t>
      </w:r>
    </w:p>
    <w:p w14:paraId="2A1F4A5A" w14:textId="77777777" w:rsidR="005A73CF" w:rsidRDefault="005A73CF" w:rsidP="00A50BB9">
      <w:pPr>
        <w:ind w:left="2127" w:hanging="2127"/>
        <w:rPr>
          <w:rFonts w:ascii="Arial" w:hAnsi="Arial" w:cs="Arial"/>
          <w:bCs/>
          <w:sz w:val="24"/>
        </w:rPr>
      </w:pPr>
    </w:p>
    <w:p w14:paraId="0D7426DB" w14:textId="77777777" w:rsidR="005A73CF" w:rsidRDefault="00703489" w:rsidP="005A73CF">
      <w:pPr>
        <w:ind w:left="2160" w:hanging="2160"/>
        <w:rPr>
          <w:rFonts w:ascii="Arial" w:hAnsi="Arial" w:cs="Arial"/>
          <w:bCs/>
          <w:sz w:val="24"/>
        </w:rPr>
      </w:pPr>
      <w:r w:rsidRPr="00703489">
        <w:rPr>
          <w:rFonts w:ascii="Arial" w:hAnsi="Arial" w:cs="Arial"/>
          <w:bCs/>
          <w:sz w:val="24"/>
        </w:rPr>
        <w:t>Alternative Route</w:t>
      </w:r>
      <w:r w:rsidR="005A73CF" w:rsidRPr="005A73CF">
        <w:rPr>
          <w:rFonts w:ascii="Arial" w:hAnsi="Arial" w:cs="Arial"/>
          <w:bCs/>
          <w:sz w:val="24"/>
        </w:rPr>
        <w:t>:</w:t>
      </w:r>
      <w:r w:rsidR="005A73CF">
        <w:rPr>
          <w:rFonts w:ascii="Arial" w:hAnsi="Arial" w:cs="Arial"/>
          <w:bCs/>
          <w:sz w:val="24"/>
        </w:rPr>
        <w:tab/>
        <w:t>From Faythe Lane to Kevin Barry Street to Parnell Street to Trinity Street to William Street to The Faythe to Faythe Lane.</w:t>
      </w:r>
    </w:p>
    <w:p w14:paraId="3C034FF6" w14:textId="77777777" w:rsidR="0053710E" w:rsidRDefault="00475F46" w:rsidP="00A50BB9">
      <w:pPr>
        <w:ind w:left="2127" w:hanging="212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661F773E" w14:textId="77777777" w:rsidR="0053710E" w:rsidRDefault="0053710E" w:rsidP="00A50BB9">
      <w:pPr>
        <w:ind w:left="2127" w:hanging="2127"/>
        <w:rPr>
          <w:rFonts w:ascii="Arial" w:hAnsi="Arial" w:cs="Arial"/>
          <w:bCs/>
          <w:sz w:val="24"/>
        </w:rPr>
      </w:pPr>
    </w:p>
    <w:p w14:paraId="602E6E6C" w14:textId="77777777" w:rsidR="0053710E" w:rsidRPr="001E4A99" w:rsidRDefault="005A73CF" w:rsidP="00A50BB9">
      <w:pPr>
        <w:ind w:left="2127" w:hanging="2127"/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/>
          <w:sz w:val="24"/>
          <w:u w:val="single"/>
        </w:rPr>
        <w:t xml:space="preserve">Road Closure </w:t>
      </w:r>
      <w:r w:rsidR="008771D6">
        <w:rPr>
          <w:rFonts w:ascii="Arial" w:hAnsi="Arial" w:cs="Arial"/>
          <w:b/>
          <w:sz w:val="24"/>
          <w:u w:val="single"/>
        </w:rPr>
        <w:t>2</w:t>
      </w:r>
      <w:r w:rsidRPr="005A73CF">
        <w:rPr>
          <w:rFonts w:ascii="Arial" w:hAnsi="Arial" w:cs="Arial"/>
          <w:b/>
          <w:sz w:val="24"/>
        </w:rPr>
        <w:t>:</w:t>
      </w:r>
      <w:r w:rsidR="001E4A99">
        <w:rPr>
          <w:rFonts w:ascii="Arial" w:hAnsi="Arial" w:cs="Arial"/>
          <w:b/>
          <w:sz w:val="24"/>
        </w:rPr>
        <w:tab/>
      </w:r>
      <w:r w:rsidR="00B77831" w:rsidRPr="00B77831">
        <w:rPr>
          <w:rFonts w:ascii="Arial" w:hAnsi="Arial" w:cs="Arial"/>
          <w:bCs/>
          <w:sz w:val="24"/>
        </w:rPr>
        <w:t>L3507-1</w:t>
      </w:r>
      <w:r w:rsidR="00B77831">
        <w:rPr>
          <w:rFonts w:ascii="Arial" w:hAnsi="Arial" w:cs="Arial"/>
          <w:bCs/>
          <w:sz w:val="24"/>
        </w:rPr>
        <w:t xml:space="preserve"> &amp; 2 (</w:t>
      </w:r>
      <w:proofErr w:type="spellStart"/>
      <w:r w:rsidR="001E4A99" w:rsidRPr="00B77831">
        <w:rPr>
          <w:rFonts w:ascii="Arial" w:hAnsi="Arial" w:cs="Arial"/>
          <w:bCs/>
          <w:sz w:val="24"/>
        </w:rPr>
        <w:t>Coolballow</w:t>
      </w:r>
      <w:proofErr w:type="spellEnd"/>
      <w:r w:rsidR="00B77831">
        <w:rPr>
          <w:rFonts w:ascii="Arial" w:hAnsi="Arial" w:cs="Arial"/>
          <w:bCs/>
          <w:sz w:val="24"/>
        </w:rPr>
        <w:t xml:space="preserve"> Road) from its Junction with the Rosslare Road (R730) to the </w:t>
      </w:r>
      <w:proofErr w:type="spellStart"/>
      <w:r w:rsidR="00B77831">
        <w:rPr>
          <w:rFonts w:ascii="Arial" w:hAnsi="Arial" w:cs="Arial"/>
          <w:bCs/>
          <w:sz w:val="24"/>
        </w:rPr>
        <w:t>Rathaspeck</w:t>
      </w:r>
      <w:proofErr w:type="spellEnd"/>
      <w:r w:rsidR="00B77831">
        <w:rPr>
          <w:rFonts w:ascii="Arial" w:hAnsi="Arial" w:cs="Arial"/>
          <w:bCs/>
          <w:sz w:val="24"/>
        </w:rPr>
        <w:t xml:space="preserve"> Roundabout.</w:t>
      </w:r>
      <w:r w:rsidRPr="001E4A99">
        <w:rPr>
          <w:rFonts w:ascii="Arial" w:hAnsi="Arial" w:cs="Arial"/>
          <w:bCs/>
          <w:sz w:val="24"/>
        </w:rPr>
        <w:tab/>
      </w:r>
    </w:p>
    <w:p w14:paraId="704F0A76" w14:textId="77777777" w:rsidR="005A73CF" w:rsidRDefault="005A73CF" w:rsidP="00A50BB9">
      <w:pPr>
        <w:ind w:left="2127" w:hanging="2127"/>
        <w:rPr>
          <w:rFonts w:ascii="Arial" w:hAnsi="Arial" w:cs="Arial"/>
          <w:bCs/>
          <w:sz w:val="24"/>
        </w:rPr>
      </w:pPr>
    </w:p>
    <w:p w14:paraId="235139EB" w14:textId="49DCBAEE" w:rsidR="00B77831" w:rsidRDefault="00B77831" w:rsidP="00B77831">
      <w:pPr>
        <w:rPr>
          <w:rFonts w:ascii="Arial" w:hAnsi="Arial" w:cs="Arial"/>
          <w:bCs/>
          <w:sz w:val="24"/>
        </w:rPr>
      </w:pPr>
      <w:r w:rsidRPr="005A73CF">
        <w:rPr>
          <w:rFonts w:ascii="Arial" w:hAnsi="Arial" w:cs="Arial"/>
          <w:bCs/>
          <w:sz w:val="24"/>
        </w:rPr>
        <w:t>Times: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From 10.</w:t>
      </w:r>
      <w:r w:rsidR="00A947AE">
        <w:rPr>
          <w:rFonts w:ascii="Arial" w:hAnsi="Arial" w:cs="Arial"/>
          <w:bCs/>
          <w:sz w:val="24"/>
        </w:rPr>
        <w:t>00</w:t>
      </w:r>
      <w:r>
        <w:rPr>
          <w:rFonts w:ascii="Arial" w:hAnsi="Arial" w:cs="Arial"/>
          <w:bCs/>
          <w:sz w:val="24"/>
        </w:rPr>
        <w:t xml:space="preserve"> to 13.</w:t>
      </w:r>
      <w:r w:rsidR="00A947AE">
        <w:rPr>
          <w:rFonts w:ascii="Arial" w:hAnsi="Arial" w:cs="Arial"/>
          <w:bCs/>
          <w:sz w:val="24"/>
        </w:rPr>
        <w:t>30</w:t>
      </w:r>
      <w:r w:rsidRPr="005A73CF">
        <w:rPr>
          <w:rFonts w:ascii="Arial" w:hAnsi="Arial" w:cs="Arial"/>
          <w:bCs/>
          <w:sz w:val="24"/>
        </w:rPr>
        <w:t xml:space="preserve"> on Sunday </w:t>
      </w:r>
      <w:r w:rsidR="00A947AE">
        <w:rPr>
          <w:rFonts w:ascii="Arial" w:hAnsi="Arial" w:cs="Arial"/>
          <w:bCs/>
          <w:sz w:val="24"/>
        </w:rPr>
        <w:t>1</w:t>
      </w:r>
      <w:r w:rsidR="006D6245">
        <w:rPr>
          <w:rFonts w:ascii="Arial" w:hAnsi="Arial" w:cs="Arial"/>
          <w:bCs/>
          <w:sz w:val="24"/>
        </w:rPr>
        <w:t>3</w:t>
      </w:r>
      <w:r w:rsidRPr="005A73CF">
        <w:rPr>
          <w:rFonts w:ascii="Arial" w:hAnsi="Arial" w:cs="Arial"/>
          <w:bCs/>
          <w:sz w:val="24"/>
        </w:rPr>
        <w:t xml:space="preserve"> April 202</w:t>
      </w:r>
      <w:r w:rsidR="006D6245">
        <w:rPr>
          <w:rFonts w:ascii="Arial" w:hAnsi="Arial" w:cs="Arial"/>
          <w:bCs/>
          <w:sz w:val="24"/>
        </w:rPr>
        <w:t>5</w:t>
      </w:r>
    </w:p>
    <w:p w14:paraId="7E27B952" w14:textId="77777777" w:rsidR="00B77831" w:rsidRDefault="00B77831" w:rsidP="00B77831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703489">
        <w:rPr>
          <w:rFonts w:ascii="Arial" w:hAnsi="Arial" w:cs="Arial"/>
          <w:bCs/>
          <w:sz w:val="24"/>
        </w:rPr>
        <w:t>Road Closure</w:t>
      </w:r>
      <w:r>
        <w:rPr>
          <w:rFonts w:ascii="Arial" w:hAnsi="Arial" w:cs="Arial"/>
          <w:bCs/>
          <w:sz w:val="24"/>
        </w:rPr>
        <w:t xml:space="preserve"> </w:t>
      </w:r>
      <w:r w:rsidR="008771D6">
        <w:rPr>
          <w:rFonts w:ascii="Arial" w:hAnsi="Arial" w:cs="Arial"/>
          <w:bCs/>
          <w:sz w:val="24"/>
        </w:rPr>
        <w:t>2</w:t>
      </w:r>
      <w:r>
        <w:rPr>
          <w:rFonts w:ascii="Arial" w:hAnsi="Arial" w:cs="Arial"/>
          <w:bCs/>
          <w:sz w:val="24"/>
        </w:rPr>
        <w:t>)</w:t>
      </w:r>
    </w:p>
    <w:p w14:paraId="54FD6D88" w14:textId="77777777" w:rsidR="00B77831" w:rsidRDefault="00B77831" w:rsidP="00B77831">
      <w:pPr>
        <w:ind w:left="2127" w:hanging="2127"/>
        <w:rPr>
          <w:rFonts w:ascii="Arial" w:hAnsi="Arial" w:cs="Arial"/>
          <w:bCs/>
          <w:sz w:val="24"/>
        </w:rPr>
      </w:pPr>
    </w:p>
    <w:p w14:paraId="195FE63B" w14:textId="77777777" w:rsidR="00B77831" w:rsidRDefault="00B77831" w:rsidP="00B77831">
      <w:pPr>
        <w:ind w:left="2160" w:hanging="2160"/>
        <w:rPr>
          <w:rFonts w:ascii="Arial" w:hAnsi="Arial" w:cs="Arial"/>
          <w:bCs/>
          <w:sz w:val="24"/>
        </w:rPr>
      </w:pPr>
      <w:r w:rsidRPr="00703489">
        <w:rPr>
          <w:rFonts w:ascii="Arial" w:hAnsi="Arial" w:cs="Arial"/>
          <w:bCs/>
          <w:sz w:val="24"/>
        </w:rPr>
        <w:t>Alternative Route</w:t>
      </w:r>
      <w:r w:rsidRPr="005A73CF">
        <w:rPr>
          <w:rFonts w:ascii="Arial" w:hAnsi="Arial" w:cs="Arial"/>
          <w:bCs/>
          <w:sz w:val="24"/>
        </w:rPr>
        <w:t>:</w:t>
      </w:r>
      <w:r>
        <w:rPr>
          <w:rFonts w:ascii="Arial" w:hAnsi="Arial" w:cs="Arial"/>
          <w:bCs/>
          <w:sz w:val="24"/>
        </w:rPr>
        <w:tab/>
        <w:t>From</w:t>
      </w:r>
      <w:r w:rsidR="008771D6">
        <w:rPr>
          <w:rFonts w:ascii="Arial" w:hAnsi="Arial" w:cs="Arial"/>
          <w:bCs/>
          <w:sz w:val="24"/>
        </w:rPr>
        <w:t xml:space="preserve"> the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5910EF" w:rsidRPr="005910EF">
        <w:rPr>
          <w:rFonts w:ascii="Arial" w:hAnsi="Arial" w:cs="Arial"/>
          <w:bCs/>
          <w:sz w:val="24"/>
        </w:rPr>
        <w:t>Rathaspeck</w:t>
      </w:r>
      <w:proofErr w:type="spellEnd"/>
      <w:r w:rsidR="005910EF" w:rsidRPr="005910EF">
        <w:rPr>
          <w:rFonts w:ascii="Arial" w:hAnsi="Arial" w:cs="Arial"/>
          <w:bCs/>
          <w:sz w:val="24"/>
        </w:rPr>
        <w:t xml:space="preserve"> Roundabout</w:t>
      </w:r>
      <w:r w:rsidR="005910EF">
        <w:rPr>
          <w:rFonts w:ascii="Arial" w:hAnsi="Arial" w:cs="Arial"/>
          <w:bCs/>
          <w:sz w:val="24"/>
        </w:rPr>
        <w:t xml:space="preserve"> to </w:t>
      </w:r>
      <w:proofErr w:type="spellStart"/>
      <w:r w:rsidR="005910EF">
        <w:rPr>
          <w:rFonts w:ascii="Arial" w:hAnsi="Arial" w:cs="Arial"/>
          <w:bCs/>
          <w:sz w:val="24"/>
        </w:rPr>
        <w:t>Pierce</w:t>
      </w:r>
      <w:r w:rsidR="00A947AE">
        <w:rPr>
          <w:rFonts w:ascii="Arial" w:hAnsi="Arial" w:cs="Arial"/>
          <w:bCs/>
          <w:sz w:val="24"/>
        </w:rPr>
        <w:t>s</w:t>
      </w:r>
      <w:r w:rsidR="005910EF">
        <w:rPr>
          <w:rFonts w:ascii="Arial" w:hAnsi="Arial" w:cs="Arial"/>
          <w:bCs/>
          <w:sz w:val="24"/>
        </w:rPr>
        <w:t>town</w:t>
      </w:r>
      <w:proofErr w:type="spellEnd"/>
      <w:r w:rsidR="005910EF">
        <w:rPr>
          <w:rFonts w:ascii="Arial" w:hAnsi="Arial" w:cs="Arial"/>
          <w:bCs/>
          <w:sz w:val="24"/>
        </w:rPr>
        <w:t xml:space="preserve"> to </w:t>
      </w:r>
      <w:proofErr w:type="spellStart"/>
      <w:r w:rsidR="005910EF">
        <w:rPr>
          <w:rFonts w:ascii="Arial" w:hAnsi="Arial" w:cs="Arial"/>
          <w:bCs/>
          <w:sz w:val="24"/>
        </w:rPr>
        <w:t>Levit</w:t>
      </w:r>
      <w:r w:rsidR="008771D6">
        <w:rPr>
          <w:rFonts w:ascii="Arial" w:hAnsi="Arial" w:cs="Arial"/>
          <w:bCs/>
          <w:sz w:val="24"/>
        </w:rPr>
        <w:t>stown</w:t>
      </w:r>
      <w:proofErr w:type="spellEnd"/>
      <w:r w:rsidR="008771D6">
        <w:rPr>
          <w:rFonts w:ascii="Arial" w:hAnsi="Arial" w:cs="Arial"/>
          <w:bCs/>
          <w:sz w:val="24"/>
        </w:rPr>
        <w:t xml:space="preserve"> to the Rosslare Road via the L3042, L3043, N25 and the R730.</w:t>
      </w:r>
    </w:p>
    <w:p w14:paraId="0F102786" w14:textId="77777777" w:rsidR="00B77831" w:rsidRDefault="00B77831" w:rsidP="00A50BB9">
      <w:pPr>
        <w:ind w:left="2127" w:hanging="2127"/>
        <w:rPr>
          <w:rFonts w:ascii="Arial" w:hAnsi="Arial" w:cs="Arial"/>
          <w:bCs/>
          <w:sz w:val="24"/>
        </w:rPr>
      </w:pPr>
    </w:p>
    <w:p w14:paraId="79C8FB18" w14:textId="77777777" w:rsidR="000F2369" w:rsidRPr="00B8488B" w:rsidRDefault="000F2369" w:rsidP="000F236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2E55C97F" w14:textId="77777777" w:rsidR="002168C7" w:rsidRPr="002168C7" w:rsidRDefault="002168C7" w:rsidP="002168C7">
      <w:pPr>
        <w:rPr>
          <w:rFonts w:ascii="Arial" w:hAnsi="Arial" w:cs="Arial"/>
          <w:sz w:val="24"/>
        </w:rPr>
      </w:pPr>
      <w:r w:rsidRPr="002168C7">
        <w:rPr>
          <w:rFonts w:ascii="Arial" w:hAnsi="Arial" w:cs="Arial"/>
          <w:sz w:val="24"/>
        </w:rPr>
        <w:t>Alternative routes will be signposted. Local access will be facilitated.</w:t>
      </w:r>
    </w:p>
    <w:p w14:paraId="2C1FD7B1" w14:textId="77777777" w:rsidR="002168C7" w:rsidRPr="002168C7" w:rsidRDefault="002168C7" w:rsidP="002168C7">
      <w:pPr>
        <w:rPr>
          <w:rFonts w:ascii="Arial" w:hAnsi="Arial" w:cs="Arial"/>
          <w:sz w:val="24"/>
        </w:rPr>
      </w:pPr>
    </w:p>
    <w:p w14:paraId="5CA270E0" w14:textId="19ED83D7" w:rsidR="00E511B6" w:rsidRPr="006C1D59" w:rsidRDefault="002168C7" w:rsidP="002168C7">
      <w:pPr>
        <w:rPr>
          <w:rFonts w:ascii="Arial" w:hAnsi="Arial" w:cs="Arial"/>
          <w:b/>
          <w:sz w:val="24"/>
          <w:szCs w:val="24"/>
        </w:rPr>
      </w:pPr>
      <w:r w:rsidRPr="002168C7">
        <w:rPr>
          <w:rFonts w:ascii="Arial" w:hAnsi="Arial" w:cs="Arial"/>
          <w:sz w:val="24"/>
        </w:rPr>
        <w:t xml:space="preserve">Any person wishing to object to the closing of this road(s) should lodge the objection in writing via the online portal https://consult.wexfordcoco.ie/ or in hard copy before 12.00 noon on Tuesday </w:t>
      </w:r>
      <w:r w:rsidR="006D6245">
        <w:rPr>
          <w:rFonts w:ascii="Arial" w:hAnsi="Arial" w:cs="Arial"/>
          <w:sz w:val="24"/>
        </w:rPr>
        <w:t>18</w:t>
      </w:r>
      <w:r w:rsidRPr="002168C7">
        <w:rPr>
          <w:rFonts w:ascii="Arial" w:hAnsi="Arial" w:cs="Arial"/>
          <w:sz w:val="24"/>
        </w:rPr>
        <w:t xml:space="preserve"> </w:t>
      </w:r>
      <w:r w:rsidR="008771D6">
        <w:rPr>
          <w:rFonts w:ascii="Arial" w:hAnsi="Arial" w:cs="Arial"/>
          <w:sz w:val="24"/>
        </w:rPr>
        <w:t>March</w:t>
      </w:r>
      <w:r w:rsidRPr="002168C7">
        <w:rPr>
          <w:rFonts w:ascii="Arial" w:hAnsi="Arial" w:cs="Arial"/>
          <w:sz w:val="24"/>
        </w:rPr>
        <w:t xml:space="preserve"> 202</w:t>
      </w:r>
      <w:r w:rsidR="006D6245">
        <w:rPr>
          <w:rFonts w:ascii="Arial" w:hAnsi="Arial" w:cs="Arial"/>
          <w:sz w:val="24"/>
        </w:rPr>
        <w:t>5</w:t>
      </w:r>
      <w:r w:rsidRPr="002168C7">
        <w:rPr>
          <w:rFonts w:ascii="Arial" w:hAnsi="Arial" w:cs="Arial"/>
          <w:sz w:val="24"/>
        </w:rPr>
        <w:t xml:space="preserve"> to the County Secretary, Wexford County Council, County Hall, Wexford.</w:t>
      </w: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369"/>
    <w:rsid w:val="0005216A"/>
    <w:rsid w:val="000916EA"/>
    <w:rsid w:val="000D586E"/>
    <w:rsid w:val="000F2369"/>
    <w:rsid w:val="000F7DCA"/>
    <w:rsid w:val="00145449"/>
    <w:rsid w:val="00196FAF"/>
    <w:rsid w:val="001C63B0"/>
    <w:rsid w:val="001E4A99"/>
    <w:rsid w:val="00211E7F"/>
    <w:rsid w:val="00215AE3"/>
    <w:rsid w:val="002168C7"/>
    <w:rsid w:val="0021737F"/>
    <w:rsid w:val="002209E4"/>
    <w:rsid w:val="00225CAB"/>
    <w:rsid w:val="00253996"/>
    <w:rsid w:val="0025456B"/>
    <w:rsid w:val="002705E9"/>
    <w:rsid w:val="002871C4"/>
    <w:rsid w:val="0029132C"/>
    <w:rsid w:val="002C581E"/>
    <w:rsid w:val="002D58B4"/>
    <w:rsid w:val="002E5EDA"/>
    <w:rsid w:val="0030367B"/>
    <w:rsid w:val="003854B3"/>
    <w:rsid w:val="003C37F5"/>
    <w:rsid w:val="003C54AD"/>
    <w:rsid w:val="003D773D"/>
    <w:rsid w:val="003F2B3C"/>
    <w:rsid w:val="004153D9"/>
    <w:rsid w:val="004320B3"/>
    <w:rsid w:val="00451D37"/>
    <w:rsid w:val="00475F46"/>
    <w:rsid w:val="004B444C"/>
    <w:rsid w:val="004C00E8"/>
    <w:rsid w:val="004E1F60"/>
    <w:rsid w:val="004E73AE"/>
    <w:rsid w:val="004F64AA"/>
    <w:rsid w:val="00502ACA"/>
    <w:rsid w:val="0053710E"/>
    <w:rsid w:val="005910EF"/>
    <w:rsid w:val="005A73CF"/>
    <w:rsid w:val="005C41C6"/>
    <w:rsid w:val="005F25EE"/>
    <w:rsid w:val="006007DC"/>
    <w:rsid w:val="00625F72"/>
    <w:rsid w:val="00626B56"/>
    <w:rsid w:val="00652B24"/>
    <w:rsid w:val="00657B8E"/>
    <w:rsid w:val="00680693"/>
    <w:rsid w:val="00693188"/>
    <w:rsid w:val="006A0CCA"/>
    <w:rsid w:val="006B0534"/>
    <w:rsid w:val="006B7916"/>
    <w:rsid w:val="006C4C87"/>
    <w:rsid w:val="006D6245"/>
    <w:rsid w:val="00703489"/>
    <w:rsid w:val="00716517"/>
    <w:rsid w:val="007269FF"/>
    <w:rsid w:val="007534E0"/>
    <w:rsid w:val="0076223F"/>
    <w:rsid w:val="007804AB"/>
    <w:rsid w:val="007B200C"/>
    <w:rsid w:val="007B45B0"/>
    <w:rsid w:val="007F61EF"/>
    <w:rsid w:val="00812B25"/>
    <w:rsid w:val="00862417"/>
    <w:rsid w:val="00866A08"/>
    <w:rsid w:val="00866B09"/>
    <w:rsid w:val="008771D6"/>
    <w:rsid w:val="00880D7F"/>
    <w:rsid w:val="008A2681"/>
    <w:rsid w:val="008B69B8"/>
    <w:rsid w:val="008C2D0E"/>
    <w:rsid w:val="008C47DD"/>
    <w:rsid w:val="008E1FE5"/>
    <w:rsid w:val="008F10E4"/>
    <w:rsid w:val="008F12AF"/>
    <w:rsid w:val="008F4B10"/>
    <w:rsid w:val="008F6ACE"/>
    <w:rsid w:val="009346DE"/>
    <w:rsid w:val="00942493"/>
    <w:rsid w:val="009708D8"/>
    <w:rsid w:val="009966CF"/>
    <w:rsid w:val="009C740A"/>
    <w:rsid w:val="009E25CF"/>
    <w:rsid w:val="009E3AC2"/>
    <w:rsid w:val="00A352C6"/>
    <w:rsid w:val="00A45AB8"/>
    <w:rsid w:val="00A50BB9"/>
    <w:rsid w:val="00A82209"/>
    <w:rsid w:val="00A947AE"/>
    <w:rsid w:val="00A97D7B"/>
    <w:rsid w:val="00AC6865"/>
    <w:rsid w:val="00AD55C1"/>
    <w:rsid w:val="00B043E0"/>
    <w:rsid w:val="00B245A5"/>
    <w:rsid w:val="00B31127"/>
    <w:rsid w:val="00B51887"/>
    <w:rsid w:val="00B77831"/>
    <w:rsid w:val="00B837C1"/>
    <w:rsid w:val="00BA209F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511B6"/>
    <w:rsid w:val="00E7528B"/>
    <w:rsid w:val="00E8527A"/>
    <w:rsid w:val="00EB4930"/>
    <w:rsid w:val="00EE43E6"/>
    <w:rsid w:val="00F1791D"/>
    <w:rsid w:val="00F24D98"/>
    <w:rsid w:val="00F57B7C"/>
    <w:rsid w:val="00F70BF8"/>
    <w:rsid w:val="00F749E6"/>
    <w:rsid w:val="00F8666A"/>
    <w:rsid w:val="00FA080C"/>
    <w:rsid w:val="00FA1C4D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62D787"/>
  <w15:chartTrackingRefBased/>
  <w15:docId w15:val="{C317E3F5-48A6-4DE2-A0EB-F13B9F2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AB454-ED36-47DC-85CE-D03508AC4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D7A59-D440-49DB-B6ED-2E3ECA926A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67ABEC-7D52-45DD-97F1-54EAA28F5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2025-02-26T09:26:00Z</dcterms:created>
  <dcterms:modified xsi:type="dcterms:W3CDTF">2025-02-26T09:26:00Z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15391200.0000000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