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1B67" w14:textId="77777777" w:rsidR="00455D62" w:rsidRPr="004C4CDD" w:rsidRDefault="00BE768A" w:rsidP="009A7FD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color w:val="0000FF"/>
          <w:sz w:val="44"/>
          <w:szCs w:val="44"/>
        </w:rPr>
      </w:pPr>
      <w:r w:rsidRPr="00B87E11">
        <w:rPr>
          <w:noProof/>
        </w:rPr>
        <mc:AlternateContent>
          <mc:Choice Requires="wps">
            <w:drawing>
              <wp:anchor distT="0" distB="0" distL="114300" distR="114300" simplePos="0" relativeHeight="251656704" behindDoc="0" locked="0" layoutInCell="1" allowOverlap="1" wp14:anchorId="1D4B86EA" wp14:editId="758388A9">
                <wp:simplePos x="0" y="0"/>
                <wp:positionH relativeFrom="column">
                  <wp:posOffset>9525</wp:posOffset>
                </wp:positionH>
                <wp:positionV relativeFrom="paragraph">
                  <wp:posOffset>-4445</wp:posOffset>
                </wp:positionV>
                <wp:extent cx="0" cy="133350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3903D" id="_x0000_t32" coordsize="21600,21600" o:spt="32" o:oned="t" path="m,l21600,21600e" filled="f">
                <v:path arrowok="t" fillok="f" o:connecttype="none"/>
                <o:lock v:ext="edit" shapetype="t"/>
              </v:shapetype>
              <v:shape id="AutoShape 2" o:spid="_x0000_s1026" type="#_x0000_t32" style="position:absolute;margin-left:.75pt;margin-top:-.35pt;width:0;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"/>
            </w:pict>
          </mc:Fallback>
        </mc:AlternateContent>
      </w:r>
      <w:r w:rsidRPr="00B87E11">
        <w:rPr>
          <w:noProof/>
        </w:rPr>
        <mc:AlternateContent>
          <mc:Choice Requires="wps">
            <w:drawing>
              <wp:anchor distT="0" distB="0" distL="114300" distR="114300" simplePos="0" relativeHeight="251655680" behindDoc="1" locked="0" layoutInCell="1" allowOverlap="1" wp14:anchorId="521EAA70" wp14:editId="7D7D6C04">
                <wp:simplePos x="0" y="0"/>
                <wp:positionH relativeFrom="column">
                  <wp:posOffset>-35560</wp:posOffset>
                </wp:positionH>
                <wp:positionV relativeFrom="paragraph">
                  <wp:posOffset>-4445</wp:posOffset>
                </wp:positionV>
                <wp:extent cx="1225550" cy="1333500"/>
                <wp:effectExtent l="0" t="0" r="0" b="0"/>
                <wp:wrapTight wrapText="bothSides">
                  <wp:wrapPolygon edited="0">
                    <wp:start x="-168" y="0"/>
                    <wp:lineTo x="-168" y="21446"/>
                    <wp:lineTo x="21600" y="21446"/>
                    <wp:lineTo x="21600" y="0"/>
                    <wp:lineTo x="-168"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B279B" w14:textId="77777777" w:rsidR="006B474F" w:rsidRDefault="00BE768A" w:rsidP="00687188">
                            <w:r>
                              <w:rPr>
                                <w:noProof/>
                              </w:rPr>
                              <w:drawing>
                                <wp:inline distT="0" distB="0" distL="0" distR="0" wp14:anchorId="7E7219D2" wp14:editId="7A558240">
                                  <wp:extent cx="1114425" cy="657225"/>
                                  <wp:effectExtent l="0" t="0" r="9525" b="9525"/>
                                  <wp:docPr id="3" name="Picture 3" descr="T:\WCC Logo Formats\Hi-Res for Print\Primary Logo\WCC logo_Brand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CC Logo Formats\Hi-Res for Print\Primary Logo\WCC logo_Brand onl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657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EAA70" id="_x0000_t202" coordsize="21600,21600" o:spt="202" path="m,l,21600r21600,l21600,xe">
                <v:stroke joinstyle="miter"/>
                <v:path gradientshapeok="t" o:connecttype="rect"/>
              </v:shapetype>
              <v:shape id="Text Box 3" o:spid="_x0000_s1026" type="#_x0000_t202" style="position:absolute;left:0;text-align:left;margin-left:-2.8pt;margin-top:-.35pt;width:96.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" stroked="f">
                <v:textbox>
                  <w:txbxContent>
                    <w:p w14:paraId="1CAB279B" w14:textId="77777777" w:rsidR="006B474F" w:rsidRDefault="00BE768A" w:rsidP="00687188">
                      <w:r>
                        <w:rPr>
                          <w:noProof/>
                        </w:rPr>
                        <w:drawing>
                          <wp:inline distT="0" distB="0" distL="0" distR="0" wp14:anchorId="7E7219D2" wp14:editId="7A558240">
                            <wp:extent cx="1114425" cy="657225"/>
                            <wp:effectExtent l="0" t="0" r="9525" b="9525"/>
                            <wp:docPr id="3" name="Picture 3" descr="T:\WCC Logo Formats\Hi-Res for Print\Primary Logo\WCC logo_Brand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CC Logo Formats\Hi-Res for Print\Primary Logo\WCC logo_Brand onl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657225"/>
                                    </a:xfrm>
                                    <a:prstGeom prst="rect">
                                      <a:avLst/>
                                    </a:prstGeom>
                                    <a:noFill/>
                                    <a:ln>
                                      <a:noFill/>
                                    </a:ln>
                                  </pic:spPr>
                                </pic:pic>
                              </a:graphicData>
                            </a:graphic>
                          </wp:inline>
                        </w:drawing>
                      </w:r>
                    </w:p>
                  </w:txbxContent>
                </v:textbox>
                <w10:wrap type="tight"/>
              </v:shape>
            </w:pict>
          </mc:Fallback>
        </mc:AlternateContent>
      </w:r>
      <w:r w:rsidR="00BC56C5" w:rsidRPr="00B87E11">
        <w:rPr>
          <w:rFonts w:ascii="Arial" w:hAnsi="Arial" w:cs="Arial"/>
          <w:b/>
          <w:sz w:val="44"/>
          <w:szCs w:val="44"/>
        </w:rPr>
        <w:t>Wexford County Council</w:t>
      </w:r>
    </w:p>
    <w:p w14:paraId="371549DC" w14:textId="77777777" w:rsidR="00455D62" w:rsidRPr="00455D62" w:rsidRDefault="00455D62" w:rsidP="009A7FD3">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FF"/>
        </w:rPr>
      </w:pPr>
      <w:r w:rsidRPr="00455D62">
        <w:rPr>
          <w:rFonts w:ascii="Arial" w:hAnsi="Arial" w:cs="Arial"/>
          <w:b/>
          <w:bCs/>
          <w:color w:val="0000FF"/>
        </w:rPr>
        <w:t xml:space="preserve"> </w:t>
      </w:r>
      <w:r w:rsidRPr="00455D62">
        <w:rPr>
          <w:rFonts w:ascii="Arial" w:hAnsi="Arial" w:cs="Arial"/>
          <w:color w:val="0000FF"/>
        </w:rPr>
        <w:t xml:space="preserve"> </w:t>
      </w:r>
    </w:p>
    <w:p w14:paraId="46BF581C" w14:textId="77777777" w:rsidR="00455D62" w:rsidRPr="004C4CDD" w:rsidRDefault="000B3D20" w:rsidP="009A7FD3">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36"/>
          <w:szCs w:val="36"/>
        </w:rPr>
      </w:pPr>
      <w:r w:rsidRPr="004C4CDD">
        <w:rPr>
          <w:rFonts w:ascii="Arial" w:hAnsi="Arial" w:cs="Arial"/>
          <w:b/>
          <w:sz w:val="36"/>
          <w:szCs w:val="36"/>
        </w:rPr>
        <w:t>Planning Enforcement Complaint Form</w:t>
      </w:r>
    </w:p>
    <w:p w14:paraId="35A4062F" w14:textId="77777777" w:rsidR="00122F25" w:rsidRPr="00B87E11" w:rsidRDefault="00122F25" w:rsidP="009A7FD3">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rPr>
      </w:pPr>
      <w:r w:rsidRPr="00B87E11">
        <w:rPr>
          <w:rFonts w:ascii="Arial" w:hAnsi="Arial" w:cs="Arial"/>
        </w:rPr>
        <w:t>Please read notes before completing this form</w:t>
      </w:r>
    </w:p>
    <w:p w14:paraId="708E1502" w14:textId="77777777" w:rsidR="00455D62" w:rsidRPr="006E76A5" w:rsidRDefault="00455D62" w:rsidP="009A7FD3">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sz w:val="20"/>
          <w:szCs w:val="20"/>
        </w:rPr>
      </w:pPr>
      <w:r w:rsidRPr="006E76A5">
        <w:rPr>
          <w:rFonts w:ascii="Arial" w:hAnsi="Arial" w:cs="Arial"/>
          <w:sz w:val="20"/>
          <w:szCs w:val="20"/>
        </w:rPr>
        <w:t xml:space="preserve"> </w:t>
      </w:r>
    </w:p>
    <w:p w14:paraId="15C8E910" w14:textId="799A8B29" w:rsidR="00455D62" w:rsidRDefault="00687188" w:rsidP="009A7FD3">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Pr>
          <w:rFonts w:ascii="Arial" w:hAnsi="Arial" w:cs="Arial"/>
        </w:rPr>
        <w:t xml:space="preserve">  </w:t>
      </w:r>
      <w:r w:rsidR="00C75338">
        <w:rPr>
          <w:rFonts w:ascii="Arial" w:hAnsi="Arial" w:cs="Arial"/>
        </w:rPr>
        <w:t xml:space="preserve">Contact details:  </w:t>
      </w:r>
      <w:r>
        <w:rPr>
          <w:rFonts w:ascii="Arial" w:hAnsi="Arial" w:cs="Arial"/>
        </w:rPr>
        <w:t xml:space="preserve">053-919 </w:t>
      </w:r>
      <w:r w:rsidR="004504FB">
        <w:rPr>
          <w:rFonts w:ascii="Arial" w:hAnsi="Arial" w:cs="Arial"/>
        </w:rPr>
        <w:t>6</w:t>
      </w:r>
      <w:r w:rsidR="001843EE">
        <w:rPr>
          <w:rFonts w:ascii="Arial" w:hAnsi="Arial" w:cs="Arial"/>
        </w:rPr>
        <w:t>101</w:t>
      </w:r>
      <w:r>
        <w:rPr>
          <w:rFonts w:ascii="Arial" w:hAnsi="Arial" w:cs="Arial"/>
        </w:rPr>
        <w:t xml:space="preserve">   email at </w:t>
      </w:r>
      <w:hyperlink r:id="rId6" w:history="1">
        <w:r w:rsidRPr="005008AD">
          <w:rPr>
            <w:rStyle w:val="Hyperlink"/>
            <w:rFonts w:ascii="Arial" w:hAnsi="Arial" w:cs="Arial"/>
          </w:rPr>
          <w:t>planenf@wexfordcoco.ie</w:t>
        </w:r>
      </w:hyperlink>
    </w:p>
    <w:p w14:paraId="57A1BDB0" w14:textId="77777777" w:rsidR="006E76A5" w:rsidRPr="006E76A5" w:rsidRDefault="006E76A5" w:rsidP="009A7FD3">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10"/>
          <w:szCs w:val="10"/>
        </w:rPr>
      </w:pPr>
    </w:p>
    <w:p w14:paraId="72F6EF96" w14:textId="77777777" w:rsidR="00455D62" w:rsidRDefault="00455D62" w:rsidP="00455D62">
      <w:pPr>
        <w:pStyle w:val="Default"/>
        <w:rPr>
          <w:rFonts w:ascii="Arial" w:hAnsi="Arial" w:cs="Arial"/>
          <w:color w:val="auto"/>
          <w:sz w:val="10"/>
          <w:szCs w:val="10"/>
        </w:rPr>
      </w:pPr>
    </w:p>
    <w:p w14:paraId="065247DB" w14:textId="77777777" w:rsidR="008C70B1" w:rsidRPr="008C70B1" w:rsidRDefault="008C70B1" w:rsidP="00455D62">
      <w:pPr>
        <w:pStyle w:val="Default"/>
        <w:rPr>
          <w:rFonts w:ascii="Arial" w:hAnsi="Arial" w:cs="Arial"/>
          <w:color w:val="auto"/>
          <w:sz w:val="10"/>
          <w:szCs w:val="10"/>
        </w:rPr>
      </w:pPr>
    </w:p>
    <w:p w14:paraId="1D9B4180" w14:textId="77777777" w:rsidR="008C70B1" w:rsidRPr="008C70B1" w:rsidRDefault="008C70B1" w:rsidP="008C70B1">
      <w:pPr>
        <w:pStyle w:val="Default"/>
        <w:jc w:val="center"/>
        <w:rPr>
          <w:rFonts w:ascii="Arial" w:hAnsi="Arial" w:cs="Arial"/>
          <w:b/>
          <w:color w:val="auto"/>
        </w:rPr>
      </w:pPr>
      <w:r w:rsidRPr="008C70B1">
        <w:rPr>
          <w:rFonts w:ascii="Arial" w:hAnsi="Arial" w:cs="Arial"/>
          <w:b/>
          <w:color w:val="auto"/>
        </w:rPr>
        <w:tab/>
        <w:t xml:space="preserve">Please complete this form in </w:t>
      </w:r>
      <w:r w:rsidRPr="008C70B1">
        <w:rPr>
          <w:rFonts w:ascii="Arial" w:hAnsi="Arial" w:cs="Arial"/>
          <w:b/>
          <w:color w:val="auto"/>
          <w:u w:val="single"/>
        </w:rPr>
        <w:t>BLOCK CAPITALS</w:t>
      </w:r>
    </w:p>
    <w:p w14:paraId="682C9407" w14:textId="77777777" w:rsidR="008C70B1" w:rsidRDefault="008C70B1" w:rsidP="00455D62">
      <w:pPr>
        <w:pStyle w:val="Default"/>
        <w:rPr>
          <w:rFonts w:ascii="Arial" w:hAnsi="Arial" w:cs="Arial"/>
          <w:color w:val="auto"/>
          <w:sz w:val="10"/>
          <w:szCs w:val="10"/>
        </w:rPr>
      </w:pPr>
    </w:p>
    <w:p w14:paraId="1137CA28" w14:textId="77777777" w:rsidR="008C70B1" w:rsidRPr="008C70B1" w:rsidRDefault="008C70B1" w:rsidP="00455D62">
      <w:pPr>
        <w:pStyle w:val="Default"/>
        <w:rPr>
          <w:rFonts w:ascii="Arial" w:hAnsi="Arial" w:cs="Arial"/>
          <w:color w:val="auto"/>
          <w:sz w:val="10"/>
          <w:szCs w:val="10"/>
        </w:rPr>
      </w:pPr>
    </w:p>
    <w:p w14:paraId="24530C71" w14:textId="4E04B12F" w:rsidR="00455D62" w:rsidRPr="00A84716" w:rsidRDefault="006039A9" w:rsidP="00F40472">
      <w:pPr>
        <w:pStyle w:val="Default1"/>
        <w:tabs>
          <w:tab w:val="right" w:pos="10206"/>
        </w:tabs>
        <w:rPr>
          <w:rFonts w:ascii="Arial" w:hAnsi="Arial" w:cs="Arial"/>
          <w:bCs/>
        </w:rPr>
      </w:pPr>
      <w:r>
        <w:rPr>
          <w:rFonts w:ascii="Arial" w:hAnsi="Arial" w:cs="Arial"/>
          <w:bCs/>
          <w:color w:val="000000"/>
        </w:rPr>
        <w:t>1</w:t>
      </w:r>
      <w:r w:rsidR="00E4454C">
        <w:rPr>
          <w:rFonts w:ascii="Arial" w:hAnsi="Arial" w:cs="Arial"/>
          <w:bCs/>
          <w:color w:val="000000"/>
        </w:rPr>
        <w:t>.</w:t>
      </w:r>
      <w:r>
        <w:rPr>
          <w:rFonts w:ascii="Arial" w:hAnsi="Arial" w:cs="Arial"/>
          <w:bCs/>
          <w:color w:val="000000"/>
        </w:rPr>
        <w:t xml:space="preserve"> (</w:t>
      </w:r>
      <w:r w:rsidR="003B28EB">
        <w:rPr>
          <w:rFonts w:ascii="Arial" w:hAnsi="Arial" w:cs="Arial"/>
          <w:bCs/>
          <w:color w:val="000000"/>
        </w:rPr>
        <w:t>a) Location</w:t>
      </w:r>
      <w:r w:rsidR="00BC56C5" w:rsidRPr="00A84716">
        <w:rPr>
          <w:rFonts w:ascii="Arial" w:hAnsi="Arial" w:cs="Arial"/>
          <w:bCs/>
          <w:color w:val="000000"/>
        </w:rPr>
        <w:t xml:space="preserve"> of alleged unauthorised development</w:t>
      </w:r>
      <w:r w:rsidR="00A84716" w:rsidRPr="00A84716">
        <w:rPr>
          <w:rFonts w:ascii="Arial" w:hAnsi="Arial" w:cs="Arial"/>
          <w:bCs/>
          <w:color w:val="000000"/>
        </w:rPr>
        <w:t xml:space="preserve"> </w:t>
      </w:r>
      <w:r w:rsidR="00F40472">
        <w:rPr>
          <w:rFonts w:ascii="Arial" w:hAnsi="Arial" w:cs="Arial"/>
          <w:bCs/>
          <w:i/>
        </w:rPr>
        <w:t>(see n</w:t>
      </w:r>
      <w:r w:rsidR="00BC56C5" w:rsidRPr="00F40472">
        <w:rPr>
          <w:rFonts w:ascii="Arial" w:hAnsi="Arial" w:cs="Arial"/>
          <w:bCs/>
          <w:i/>
        </w:rPr>
        <w:t>ote 3)</w:t>
      </w:r>
      <w:r w:rsidR="00A84716" w:rsidRPr="00F40472">
        <w:rPr>
          <w:rFonts w:ascii="Arial" w:hAnsi="Arial" w:cs="Arial"/>
          <w:bCs/>
          <w:i/>
        </w:rPr>
        <w:t>:</w:t>
      </w:r>
      <w:r w:rsidR="00A84716" w:rsidRPr="00A84716">
        <w:rPr>
          <w:rFonts w:ascii="Arial" w:hAnsi="Arial" w:cs="Arial"/>
          <w:bCs/>
        </w:rPr>
        <w:t xml:space="preserve">  </w:t>
      </w:r>
    </w:p>
    <w:p w14:paraId="21110F76" w14:textId="77777777" w:rsidR="00A84716" w:rsidRPr="00EA3868" w:rsidRDefault="00A84716" w:rsidP="00A84716">
      <w:pPr>
        <w:pStyle w:val="Default"/>
        <w:tabs>
          <w:tab w:val="right" w:pos="10206"/>
        </w:tabs>
        <w:rPr>
          <w:rFonts w:ascii="Arial" w:hAnsi="Arial" w:cs="Arial"/>
          <w:sz w:val="16"/>
          <w:szCs w:val="16"/>
        </w:rPr>
      </w:pPr>
    </w:p>
    <w:p w14:paraId="268AF57D" w14:textId="77777777" w:rsidR="00A84716" w:rsidRDefault="00A84716" w:rsidP="00A84716">
      <w:pPr>
        <w:pStyle w:val="Default"/>
        <w:tabs>
          <w:tab w:val="right" w:pos="10206"/>
        </w:tabs>
        <w:rPr>
          <w:rFonts w:ascii="Arial" w:hAnsi="Arial" w:cs="Arial"/>
          <w:u w:val="single"/>
        </w:rPr>
      </w:pPr>
      <w:r>
        <w:rPr>
          <w:rFonts w:ascii="Arial" w:hAnsi="Arial" w:cs="Arial"/>
          <w:u w:val="single"/>
        </w:rPr>
        <w:tab/>
        <w:t xml:space="preserve"> </w:t>
      </w:r>
    </w:p>
    <w:p w14:paraId="3BF88B29" w14:textId="77777777" w:rsidR="00A84716" w:rsidRDefault="00A84716" w:rsidP="00A84716">
      <w:pPr>
        <w:pStyle w:val="Default"/>
        <w:tabs>
          <w:tab w:val="right" w:pos="10206"/>
        </w:tabs>
        <w:rPr>
          <w:rFonts w:ascii="Arial" w:hAnsi="Arial" w:cs="Arial"/>
          <w:u w:val="single"/>
        </w:rPr>
      </w:pPr>
    </w:p>
    <w:p w14:paraId="48FF7A10" w14:textId="77777777" w:rsidR="00A84716" w:rsidRPr="00A84716" w:rsidRDefault="00A84716" w:rsidP="00A84716">
      <w:pPr>
        <w:pStyle w:val="Default"/>
        <w:tabs>
          <w:tab w:val="right" w:pos="10348"/>
        </w:tabs>
        <w:rPr>
          <w:rFonts w:ascii="Arial" w:hAnsi="Arial" w:cs="Arial"/>
        </w:rPr>
      </w:pPr>
      <w:r>
        <w:rPr>
          <w:rFonts w:ascii="Arial" w:hAnsi="Arial" w:cs="Arial"/>
          <w:u w:val="single"/>
        </w:rPr>
        <w:tab/>
      </w:r>
      <w:r>
        <w:rPr>
          <w:rFonts w:ascii="Arial" w:hAnsi="Arial" w:cs="Arial"/>
        </w:rPr>
        <w:t xml:space="preserve"> </w:t>
      </w:r>
    </w:p>
    <w:p w14:paraId="0BFA8D4F" w14:textId="77777777" w:rsidR="00A84716" w:rsidRDefault="00A84716" w:rsidP="00A84716">
      <w:pPr>
        <w:pStyle w:val="Default"/>
        <w:tabs>
          <w:tab w:val="right" w:pos="10206"/>
        </w:tabs>
        <w:rPr>
          <w:rFonts w:ascii="Arial" w:hAnsi="Arial" w:cs="Arial"/>
          <w:u w:val="single"/>
        </w:rPr>
      </w:pPr>
    </w:p>
    <w:p w14:paraId="260BCCD8" w14:textId="501455A3" w:rsidR="00A84716" w:rsidRPr="00B87E11" w:rsidRDefault="006039A9" w:rsidP="00F40472">
      <w:pPr>
        <w:pStyle w:val="Default1"/>
        <w:tabs>
          <w:tab w:val="right" w:pos="10348"/>
        </w:tabs>
      </w:pPr>
      <w:r w:rsidRPr="00B87E11">
        <w:rPr>
          <w:rFonts w:ascii="Arial" w:hAnsi="Arial" w:cs="Arial"/>
          <w:bCs/>
        </w:rPr>
        <w:t>1</w:t>
      </w:r>
      <w:r w:rsidR="00E4454C" w:rsidRPr="00B87E11">
        <w:rPr>
          <w:rFonts w:ascii="Arial" w:hAnsi="Arial" w:cs="Arial"/>
          <w:bCs/>
        </w:rPr>
        <w:t>.</w:t>
      </w:r>
      <w:r w:rsidRPr="00B87E11">
        <w:rPr>
          <w:rFonts w:ascii="Arial" w:hAnsi="Arial" w:cs="Arial"/>
          <w:bCs/>
        </w:rPr>
        <w:t xml:space="preserve"> (</w:t>
      </w:r>
      <w:r w:rsidR="003B28EB" w:rsidRPr="00B87E11">
        <w:rPr>
          <w:rFonts w:ascii="Arial" w:hAnsi="Arial" w:cs="Arial"/>
          <w:bCs/>
        </w:rPr>
        <w:t>b) Is</w:t>
      </w:r>
      <w:r w:rsidR="00BC56C5" w:rsidRPr="00B87E11">
        <w:rPr>
          <w:rFonts w:ascii="Arial" w:hAnsi="Arial" w:cs="Arial"/>
          <w:bCs/>
        </w:rPr>
        <w:t xml:space="preserve"> the development to the front, side or rear of the property:  </w:t>
      </w:r>
      <w:r w:rsidR="00A84716" w:rsidRPr="00B87E11">
        <w:rPr>
          <w:rFonts w:ascii="Arial" w:hAnsi="Arial" w:cs="Arial"/>
          <w:bCs/>
          <w:u w:val="single"/>
        </w:rPr>
        <w:tab/>
      </w:r>
      <w:r w:rsidR="00A84716" w:rsidRPr="00B87E11">
        <w:rPr>
          <w:rFonts w:ascii="Arial" w:hAnsi="Arial" w:cs="Arial"/>
          <w:bCs/>
        </w:rPr>
        <w:t xml:space="preserve"> </w:t>
      </w:r>
    </w:p>
    <w:p w14:paraId="2DBE3657" w14:textId="77777777" w:rsidR="003709F3" w:rsidRPr="00B87E11" w:rsidRDefault="003709F3" w:rsidP="00A84716">
      <w:pPr>
        <w:pStyle w:val="Default"/>
        <w:tabs>
          <w:tab w:val="right" w:pos="10206"/>
        </w:tabs>
        <w:rPr>
          <w:rFonts w:ascii="Arial" w:hAnsi="Arial" w:cs="Arial"/>
          <w:color w:val="auto"/>
        </w:rPr>
      </w:pPr>
    </w:p>
    <w:p w14:paraId="75376019" w14:textId="77777777" w:rsidR="00F40472" w:rsidRPr="00B87E11" w:rsidRDefault="006039A9" w:rsidP="00862587">
      <w:pPr>
        <w:pStyle w:val="Default"/>
        <w:tabs>
          <w:tab w:val="right" w:pos="10206"/>
        </w:tabs>
        <w:ind w:left="709" w:hanging="709"/>
        <w:jc w:val="both"/>
        <w:rPr>
          <w:rFonts w:ascii="Arial" w:hAnsi="Arial" w:cs="Arial"/>
          <w:bCs/>
        </w:rPr>
      </w:pPr>
      <w:r w:rsidRPr="00B87E11">
        <w:rPr>
          <w:rFonts w:ascii="Arial" w:hAnsi="Arial" w:cs="Arial"/>
          <w:bCs/>
        </w:rPr>
        <w:t>2</w:t>
      </w:r>
      <w:r w:rsidR="00E4454C" w:rsidRPr="00B87E11">
        <w:rPr>
          <w:rFonts w:ascii="Arial" w:hAnsi="Arial" w:cs="Arial"/>
          <w:bCs/>
        </w:rPr>
        <w:t>.</w:t>
      </w:r>
      <w:r w:rsidR="00494A64" w:rsidRPr="00B87E11">
        <w:rPr>
          <w:rFonts w:ascii="Arial" w:hAnsi="Arial" w:cs="Arial"/>
          <w:bCs/>
        </w:rPr>
        <w:t xml:space="preserve"> (a) </w:t>
      </w:r>
      <w:r w:rsidR="00F40472" w:rsidRPr="00B87E11">
        <w:rPr>
          <w:rFonts w:ascii="Arial" w:hAnsi="Arial" w:cs="Arial"/>
          <w:bCs/>
        </w:rPr>
        <w:t>Details of the complaint (see notes 8 and 9):</w:t>
      </w:r>
      <w:r w:rsidR="00BC56C5" w:rsidRPr="00B87E11">
        <w:rPr>
          <w:rFonts w:ascii="Arial" w:hAnsi="Arial" w:cs="Arial"/>
          <w:bCs/>
        </w:rPr>
        <w:t xml:space="preserve"> </w:t>
      </w:r>
      <w:r w:rsidR="00F40472" w:rsidRPr="00B87E11">
        <w:rPr>
          <w:rFonts w:ascii="Arial" w:hAnsi="Arial" w:cs="Arial"/>
          <w:bCs/>
        </w:rPr>
        <w:t>(Nature of the alleged unauthorised development – additional information and</w:t>
      </w:r>
      <w:r w:rsidR="00EA3868" w:rsidRPr="00B87E11">
        <w:rPr>
          <w:rFonts w:ascii="Arial" w:hAnsi="Arial" w:cs="Arial"/>
          <w:bCs/>
        </w:rPr>
        <w:t xml:space="preserve"> </w:t>
      </w:r>
      <w:r w:rsidR="00F40472" w:rsidRPr="00B87E11">
        <w:rPr>
          <w:rFonts w:ascii="Arial" w:hAnsi="Arial" w:cs="Arial"/>
          <w:bCs/>
        </w:rPr>
        <w:t>/</w:t>
      </w:r>
      <w:r w:rsidR="00EA3868" w:rsidRPr="00B87E11">
        <w:rPr>
          <w:rFonts w:ascii="Arial" w:hAnsi="Arial" w:cs="Arial"/>
          <w:bCs/>
        </w:rPr>
        <w:t xml:space="preserve"> </w:t>
      </w:r>
      <w:r w:rsidR="00F40472" w:rsidRPr="00B87E11">
        <w:rPr>
          <w:rFonts w:ascii="Arial" w:hAnsi="Arial" w:cs="Arial"/>
          <w:bCs/>
        </w:rPr>
        <w:t xml:space="preserve">or sketches may be provided on a separate sheet)  </w:t>
      </w:r>
    </w:p>
    <w:p w14:paraId="686E9DA2" w14:textId="77777777" w:rsidR="00F40472" w:rsidRPr="00B87E11" w:rsidRDefault="00F40472" w:rsidP="00F40472">
      <w:pPr>
        <w:pStyle w:val="Default"/>
        <w:tabs>
          <w:tab w:val="right" w:pos="10206"/>
        </w:tabs>
        <w:jc w:val="both"/>
        <w:rPr>
          <w:rFonts w:ascii="Arial" w:hAnsi="Arial" w:cs="Arial"/>
          <w:sz w:val="20"/>
          <w:szCs w:val="20"/>
        </w:rPr>
      </w:pPr>
    </w:p>
    <w:p w14:paraId="76A2481C" w14:textId="77777777" w:rsidR="00BC56C5" w:rsidRPr="00B87E11" w:rsidRDefault="00F40472" w:rsidP="00F40472">
      <w:pPr>
        <w:pStyle w:val="Default"/>
        <w:tabs>
          <w:tab w:val="right" w:pos="10348"/>
        </w:tabs>
        <w:rPr>
          <w:rFonts w:ascii="Arial" w:hAnsi="Arial" w:cs="Arial"/>
          <w:u w:val="single"/>
        </w:rPr>
      </w:pPr>
      <w:r w:rsidRPr="00B87E11">
        <w:rPr>
          <w:rFonts w:ascii="Arial" w:hAnsi="Arial" w:cs="Arial"/>
          <w:u w:val="single"/>
        </w:rPr>
        <w:tab/>
      </w:r>
    </w:p>
    <w:p w14:paraId="4AB54877" w14:textId="77777777" w:rsidR="00F40472" w:rsidRPr="00B87E11" w:rsidRDefault="00F40472" w:rsidP="00C66AFE">
      <w:pPr>
        <w:pStyle w:val="Default"/>
        <w:tabs>
          <w:tab w:val="right" w:pos="10348"/>
        </w:tabs>
        <w:rPr>
          <w:rFonts w:ascii="Arial" w:hAnsi="Arial" w:cs="Arial"/>
          <w:u w:val="single"/>
        </w:rPr>
      </w:pPr>
    </w:p>
    <w:p w14:paraId="27A9E575" w14:textId="77777777" w:rsidR="00F40472" w:rsidRPr="00B87E11" w:rsidRDefault="00F40472" w:rsidP="00F40472">
      <w:pPr>
        <w:pStyle w:val="Default"/>
        <w:tabs>
          <w:tab w:val="right" w:pos="10348"/>
        </w:tabs>
        <w:rPr>
          <w:rFonts w:ascii="Arial" w:hAnsi="Arial" w:cs="Arial"/>
          <w:u w:val="single"/>
        </w:rPr>
      </w:pPr>
      <w:r w:rsidRPr="00B87E11">
        <w:rPr>
          <w:rFonts w:ascii="Arial" w:hAnsi="Arial" w:cs="Arial"/>
          <w:u w:val="single"/>
        </w:rPr>
        <w:tab/>
      </w:r>
    </w:p>
    <w:p w14:paraId="3BD48662" w14:textId="77777777" w:rsidR="00F40472" w:rsidRPr="00B87E11" w:rsidRDefault="00F40472" w:rsidP="00A84716">
      <w:pPr>
        <w:pStyle w:val="Default"/>
        <w:tabs>
          <w:tab w:val="right" w:pos="10206"/>
        </w:tabs>
        <w:rPr>
          <w:rFonts w:ascii="Arial" w:hAnsi="Arial" w:cs="Arial"/>
          <w:u w:val="single"/>
        </w:rPr>
      </w:pPr>
    </w:p>
    <w:p w14:paraId="63341F03" w14:textId="77777777" w:rsidR="00F40472" w:rsidRPr="00B87E11" w:rsidRDefault="00F40472" w:rsidP="00F40472">
      <w:pPr>
        <w:pStyle w:val="Default"/>
        <w:tabs>
          <w:tab w:val="right" w:pos="10348"/>
        </w:tabs>
        <w:rPr>
          <w:rFonts w:ascii="Arial" w:hAnsi="Arial" w:cs="Arial"/>
          <w:u w:val="single"/>
        </w:rPr>
      </w:pPr>
      <w:r w:rsidRPr="00B87E11">
        <w:rPr>
          <w:rFonts w:ascii="Arial" w:hAnsi="Arial" w:cs="Arial"/>
          <w:u w:val="single"/>
        </w:rPr>
        <w:tab/>
      </w:r>
    </w:p>
    <w:p w14:paraId="6196A5E2" w14:textId="77777777" w:rsidR="00BC56C5" w:rsidRPr="00B87E11" w:rsidRDefault="00BC56C5" w:rsidP="00A84716">
      <w:pPr>
        <w:pStyle w:val="Default"/>
        <w:tabs>
          <w:tab w:val="right" w:pos="10206"/>
        </w:tabs>
        <w:rPr>
          <w:rFonts w:ascii="Arial" w:hAnsi="Arial" w:cs="Arial"/>
          <w:color w:val="auto"/>
        </w:rPr>
      </w:pPr>
    </w:p>
    <w:p w14:paraId="6B66A93D" w14:textId="77777777" w:rsidR="00BC56C5" w:rsidRPr="00B87E11" w:rsidRDefault="00862587" w:rsidP="00494A64">
      <w:pPr>
        <w:pStyle w:val="Default"/>
        <w:tabs>
          <w:tab w:val="right" w:pos="10206"/>
        </w:tabs>
        <w:ind w:left="709" w:hanging="709"/>
        <w:jc w:val="both"/>
        <w:rPr>
          <w:rFonts w:ascii="Arial" w:hAnsi="Arial" w:cs="Arial"/>
          <w:color w:val="auto"/>
        </w:rPr>
      </w:pPr>
      <w:r w:rsidRPr="00B87E11">
        <w:rPr>
          <w:rFonts w:ascii="Arial" w:hAnsi="Arial" w:cs="Arial"/>
          <w:bCs/>
        </w:rPr>
        <w:t>2</w:t>
      </w:r>
      <w:r w:rsidR="00E4454C" w:rsidRPr="00B87E11">
        <w:rPr>
          <w:rFonts w:ascii="Arial" w:hAnsi="Arial" w:cs="Arial"/>
          <w:bCs/>
        </w:rPr>
        <w:t>.</w:t>
      </w:r>
      <w:r w:rsidR="00494A64" w:rsidRPr="00B87E11">
        <w:rPr>
          <w:rFonts w:ascii="Arial" w:hAnsi="Arial" w:cs="Arial"/>
          <w:bCs/>
        </w:rPr>
        <w:t xml:space="preserve"> (b) </w:t>
      </w:r>
      <w:r w:rsidR="00F40472" w:rsidRPr="00B87E11">
        <w:rPr>
          <w:rFonts w:ascii="Arial" w:hAnsi="Arial" w:cs="Arial"/>
          <w:bCs/>
        </w:rPr>
        <w:t xml:space="preserve">Reason for the Complaint: </w:t>
      </w:r>
      <w:r w:rsidR="00BC56C5" w:rsidRPr="00B87E11">
        <w:rPr>
          <w:rFonts w:ascii="Arial" w:hAnsi="Arial" w:cs="Arial"/>
          <w:bCs/>
        </w:rPr>
        <w:t xml:space="preserve">(Specify particular issues which in your opinion might justify the issue of a Warning Letter)  </w:t>
      </w:r>
    </w:p>
    <w:p w14:paraId="5C7776B4" w14:textId="77777777" w:rsidR="00F40472" w:rsidRPr="00B87E11" w:rsidRDefault="003709F3" w:rsidP="00A84716">
      <w:pPr>
        <w:pStyle w:val="Default"/>
        <w:tabs>
          <w:tab w:val="right" w:pos="10206"/>
        </w:tabs>
        <w:rPr>
          <w:rFonts w:ascii="Arial" w:hAnsi="Arial" w:cs="Arial"/>
          <w:color w:val="auto"/>
          <w:sz w:val="16"/>
          <w:szCs w:val="16"/>
        </w:rPr>
      </w:pPr>
      <w:r w:rsidRPr="00B87E11">
        <w:rPr>
          <w:rFonts w:ascii="Arial" w:hAnsi="Arial" w:cs="Arial"/>
          <w:color w:val="auto"/>
        </w:rPr>
        <w:t xml:space="preserve"> </w:t>
      </w:r>
    </w:p>
    <w:p w14:paraId="6E11C6CE" w14:textId="77777777" w:rsidR="00F40472" w:rsidRPr="00B87E11" w:rsidRDefault="00F40472" w:rsidP="00A84716">
      <w:pPr>
        <w:pStyle w:val="Default"/>
        <w:tabs>
          <w:tab w:val="right" w:pos="10206"/>
        </w:tabs>
        <w:rPr>
          <w:rFonts w:ascii="Arial" w:hAnsi="Arial" w:cs="Arial"/>
          <w:color w:val="auto"/>
          <w:u w:val="single"/>
        </w:rPr>
      </w:pPr>
      <w:r w:rsidRPr="00B87E11">
        <w:rPr>
          <w:rFonts w:ascii="Arial" w:hAnsi="Arial" w:cs="Arial"/>
          <w:color w:val="auto"/>
          <w:u w:val="single"/>
        </w:rPr>
        <w:tab/>
        <w:t xml:space="preserve"> </w:t>
      </w:r>
    </w:p>
    <w:p w14:paraId="3B04D0DC" w14:textId="77777777" w:rsidR="00F40472" w:rsidRPr="00B87E11" w:rsidRDefault="00F40472" w:rsidP="00A84716">
      <w:pPr>
        <w:pStyle w:val="Default"/>
        <w:tabs>
          <w:tab w:val="right" w:pos="10206"/>
        </w:tabs>
        <w:rPr>
          <w:rFonts w:ascii="Arial" w:hAnsi="Arial" w:cs="Arial"/>
          <w:color w:val="auto"/>
          <w:u w:val="single"/>
        </w:rPr>
      </w:pPr>
    </w:p>
    <w:p w14:paraId="42CD63DC" w14:textId="77777777" w:rsidR="00F40472" w:rsidRPr="00B87E11" w:rsidRDefault="00C66AFE" w:rsidP="00A84716">
      <w:pPr>
        <w:pStyle w:val="Default"/>
        <w:tabs>
          <w:tab w:val="right" w:pos="10206"/>
        </w:tabs>
        <w:rPr>
          <w:rFonts w:ascii="Arial" w:hAnsi="Arial" w:cs="Arial"/>
          <w:color w:val="auto"/>
          <w:u w:val="single"/>
        </w:rPr>
      </w:pPr>
      <w:r w:rsidRPr="00B87E11">
        <w:rPr>
          <w:rFonts w:ascii="Arial" w:hAnsi="Arial" w:cs="Arial"/>
          <w:color w:val="auto"/>
          <w:u w:val="single"/>
        </w:rPr>
        <w:tab/>
        <w:t xml:space="preserve"> </w:t>
      </w:r>
    </w:p>
    <w:p w14:paraId="5C7CC3E4" w14:textId="77777777" w:rsidR="00F40472" w:rsidRPr="00B87E11" w:rsidRDefault="00F40472" w:rsidP="00A84716">
      <w:pPr>
        <w:pStyle w:val="Default"/>
        <w:tabs>
          <w:tab w:val="right" w:pos="10206"/>
        </w:tabs>
        <w:rPr>
          <w:rFonts w:ascii="Arial" w:hAnsi="Arial" w:cs="Arial"/>
          <w:color w:val="auto"/>
          <w:u w:val="single"/>
        </w:rPr>
      </w:pPr>
    </w:p>
    <w:p w14:paraId="3973DAEB" w14:textId="77777777" w:rsidR="00387A42" w:rsidRPr="00B87E11" w:rsidRDefault="00E4454C" w:rsidP="00E4454C">
      <w:pPr>
        <w:pStyle w:val="Default"/>
        <w:tabs>
          <w:tab w:val="right" w:pos="10206"/>
        </w:tabs>
        <w:ind w:left="426" w:hanging="426"/>
        <w:rPr>
          <w:rFonts w:ascii="Arial" w:hAnsi="Arial" w:cs="Arial"/>
          <w:bCs/>
        </w:rPr>
      </w:pPr>
      <w:r w:rsidRPr="00B87E11">
        <w:rPr>
          <w:rFonts w:ascii="Arial" w:hAnsi="Arial" w:cs="Arial"/>
          <w:bCs/>
        </w:rPr>
        <w:t xml:space="preserve">3.  </w:t>
      </w:r>
      <w:r w:rsidR="00A84716" w:rsidRPr="00B87E11">
        <w:rPr>
          <w:rFonts w:ascii="Arial" w:hAnsi="Arial" w:cs="Arial"/>
          <w:bCs/>
        </w:rPr>
        <w:t>If related to a Planning Permission/Approval, quote Planning Reference No. and specify Conditions or Term (drawing, etc. not complied with</w:t>
      </w:r>
      <w:r w:rsidR="00387A42" w:rsidRPr="00B87E11">
        <w:rPr>
          <w:rFonts w:ascii="Arial" w:hAnsi="Arial" w:cs="Arial"/>
          <w:bCs/>
        </w:rPr>
        <w:t>) (see n</w:t>
      </w:r>
      <w:r w:rsidR="00A84716" w:rsidRPr="00B87E11">
        <w:rPr>
          <w:rFonts w:ascii="Arial" w:hAnsi="Arial" w:cs="Arial"/>
          <w:bCs/>
        </w:rPr>
        <w:t>ote 4)</w:t>
      </w:r>
    </w:p>
    <w:p w14:paraId="2CA24216" w14:textId="77777777" w:rsidR="00387A42" w:rsidRPr="00B87E11" w:rsidRDefault="00387A42" w:rsidP="00387A42">
      <w:pPr>
        <w:pStyle w:val="Default"/>
        <w:tabs>
          <w:tab w:val="right" w:pos="10206"/>
        </w:tabs>
        <w:rPr>
          <w:rFonts w:ascii="Arial" w:hAnsi="Arial" w:cs="Arial"/>
          <w:bCs/>
        </w:rPr>
      </w:pPr>
    </w:p>
    <w:p w14:paraId="67CE223A" w14:textId="77777777" w:rsidR="00387A42" w:rsidRPr="00B87E11" w:rsidRDefault="00387A42" w:rsidP="00387A42">
      <w:pPr>
        <w:pStyle w:val="Default"/>
        <w:tabs>
          <w:tab w:val="right" w:pos="10206"/>
        </w:tabs>
        <w:rPr>
          <w:rFonts w:ascii="Arial" w:hAnsi="Arial" w:cs="Arial"/>
          <w:bCs/>
          <w:u w:val="single"/>
        </w:rPr>
      </w:pPr>
      <w:r w:rsidRPr="00B87E11">
        <w:rPr>
          <w:rFonts w:ascii="Arial" w:hAnsi="Arial" w:cs="Arial"/>
          <w:bCs/>
          <w:u w:val="single"/>
        </w:rPr>
        <w:tab/>
        <w:t xml:space="preserve"> </w:t>
      </w:r>
    </w:p>
    <w:p w14:paraId="6A03FBE9" w14:textId="77777777" w:rsidR="00387A42" w:rsidRPr="00B87E11" w:rsidRDefault="00387A42" w:rsidP="00387A42">
      <w:pPr>
        <w:pStyle w:val="Default"/>
        <w:tabs>
          <w:tab w:val="right" w:pos="10206"/>
        </w:tabs>
        <w:rPr>
          <w:rFonts w:ascii="Arial" w:hAnsi="Arial" w:cs="Arial"/>
          <w:bCs/>
          <w:u w:val="single"/>
        </w:rPr>
      </w:pPr>
    </w:p>
    <w:p w14:paraId="35E4089D" w14:textId="77777777" w:rsidR="00387A42" w:rsidRPr="00B87E11" w:rsidRDefault="00387A42" w:rsidP="00387A42">
      <w:pPr>
        <w:pStyle w:val="Default"/>
        <w:tabs>
          <w:tab w:val="right" w:pos="10206"/>
        </w:tabs>
        <w:rPr>
          <w:rFonts w:ascii="Arial" w:hAnsi="Arial" w:cs="Arial"/>
          <w:bCs/>
          <w:u w:val="single"/>
        </w:rPr>
      </w:pPr>
      <w:r w:rsidRPr="00B87E11">
        <w:rPr>
          <w:rFonts w:ascii="Arial" w:hAnsi="Arial" w:cs="Arial"/>
          <w:bCs/>
          <w:u w:val="single"/>
        </w:rPr>
        <w:tab/>
        <w:t xml:space="preserve"> </w:t>
      </w:r>
    </w:p>
    <w:p w14:paraId="082B4941" w14:textId="77777777" w:rsidR="00387A42" w:rsidRPr="00B87E11" w:rsidRDefault="00387A42" w:rsidP="00387A42">
      <w:pPr>
        <w:pStyle w:val="Default"/>
        <w:tabs>
          <w:tab w:val="right" w:pos="10206"/>
        </w:tabs>
        <w:rPr>
          <w:rFonts w:ascii="Arial" w:hAnsi="Arial" w:cs="Arial"/>
          <w:bCs/>
          <w:u w:val="single"/>
        </w:rPr>
      </w:pPr>
    </w:p>
    <w:p w14:paraId="7FA5EA66" w14:textId="77777777" w:rsidR="00387A42" w:rsidRPr="00B87E11" w:rsidRDefault="00E4454C" w:rsidP="00E4454C">
      <w:pPr>
        <w:tabs>
          <w:tab w:val="right" w:pos="10206"/>
        </w:tabs>
        <w:ind w:left="426" w:hanging="426"/>
        <w:rPr>
          <w:rFonts w:ascii="Arial" w:hAnsi="Arial" w:cs="Arial"/>
          <w:bCs/>
        </w:rPr>
      </w:pPr>
      <w:r w:rsidRPr="00B87E11">
        <w:rPr>
          <w:rFonts w:ascii="Arial" w:hAnsi="Arial" w:cs="Arial"/>
          <w:bCs/>
        </w:rPr>
        <w:t xml:space="preserve">4.  </w:t>
      </w:r>
      <w:r w:rsidR="003B300A" w:rsidRPr="00B87E11">
        <w:rPr>
          <w:rFonts w:ascii="Arial" w:hAnsi="Arial" w:cs="Arial"/>
          <w:bCs/>
        </w:rPr>
        <w:t xml:space="preserve">Is / was this matter the subject of a current / past or future litigation / court action or previous enforcement case, if so, please give details:  </w:t>
      </w:r>
    </w:p>
    <w:p w14:paraId="1B1E3634" w14:textId="77777777" w:rsidR="00C66AFE" w:rsidRPr="00B87E11" w:rsidRDefault="00C66AFE" w:rsidP="00C66AFE">
      <w:pPr>
        <w:pStyle w:val="Default"/>
        <w:rPr>
          <w:rFonts w:ascii="Arial" w:hAnsi="Arial" w:cs="Arial"/>
          <w:sz w:val="12"/>
          <w:szCs w:val="12"/>
        </w:rPr>
      </w:pPr>
    </w:p>
    <w:p w14:paraId="71123923" w14:textId="77777777" w:rsidR="003B300A" w:rsidRPr="00B87E11" w:rsidRDefault="00C66AFE" w:rsidP="00C66AFE">
      <w:pPr>
        <w:pStyle w:val="Default"/>
        <w:tabs>
          <w:tab w:val="right" w:pos="10348"/>
        </w:tabs>
        <w:ind w:right="-64"/>
        <w:rPr>
          <w:rFonts w:ascii="Arial" w:hAnsi="Arial" w:cs="Arial"/>
          <w:u w:val="single"/>
        </w:rPr>
      </w:pPr>
      <w:r w:rsidRPr="00B87E11">
        <w:rPr>
          <w:rFonts w:ascii="Arial" w:hAnsi="Arial" w:cs="Arial"/>
          <w:u w:val="single"/>
        </w:rPr>
        <w:tab/>
      </w:r>
    </w:p>
    <w:p w14:paraId="6326E228" w14:textId="77777777" w:rsidR="00C66AFE" w:rsidRPr="00B87E11" w:rsidRDefault="00C66AFE" w:rsidP="00A84716">
      <w:pPr>
        <w:tabs>
          <w:tab w:val="right" w:pos="10206"/>
        </w:tabs>
        <w:rPr>
          <w:rFonts w:ascii="Arial" w:hAnsi="Arial" w:cs="Arial"/>
          <w:bCs/>
        </w:rPr>
      </w:pPr>
    </w:p>
    <w:p w14:paraId="65BF0ED7" w14:textId="77777777" w:rsidR="00E90C32" w:rsidRPr="00B87E11" w:rsidRDefault="00E90C32" w:rsidP="00093CC5">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B87E11">
        <w:rPr>
          <w:rFonts w:ascii="Arial" w:hAnsi="Arial" w:cs="Arial"/>
          <w:b/>
        </w:rPr>
        <w:t>NOTE:</w:t>
      </w:r>
      <w:r w:rsidR="00093CC5" w:rsidRPr="00B87E11">
        <w:rPr>
          <w:rFonts w:ascii="Arial" w:hAnsi="Arial" w:cs="Arial"/>
          <w:b/>
        </w:rPr>
        <w:t xml:space="preserve"> </w:t>
      </w:r>
      <w:r w:rsidRPr="00B87E11">
        <w:rPr>
          <w:rFonts w:ascii="Arial" w:hAnsi="Arial" w:cs="Arial"/>
          <w:b/>
        </w:rPr>
        <w:t xml:space="preserve"> In relation to items 5, 6 and 7 below additional contact addresses and business addresses may be provided where known</w:t>
      </w:r>
    </w:p>
    <w:p w14:paraId="6DA9470A" w14:textId="77777777" w:rsidR="00E90C32" w:rsidRPr="00B87E11" w:rsidRDefault="00E90C32" w:rsidP="00E90C32">
      <w:pPr>
        <w:pStyle w:val="Default"/>
      </w:pPr>
    </w:p>
    <w:p w14:paraId="12172AEB" w14:textId="294D2696" w:rsidR="00FE6E2B" w:rsidRPr="00B87E11" w:rsidRDefault="00093CC5" w:rsidP="00A84716">
      <w:pPr>
        <w:tabs>
          <w:tab w:val="right" w:pos="10206"/>
        </w:tabs>
      </w:pPr>
      <w:r w:rsidRPr="00B87E11">
        <w:rPr>
          <w:rFonts w:ascii="Arial" w:hAnsi="Arial" w:cs="Arial"/>
          <w:bCs/>
        </w:rPr>
        <w:t>5. (</w:t>
      </w:r>
      <w:r w:rsidR="003B28EB" w:rsidRPr="00B87E11">
        <w:rPr>
          <w:rFonts w:ascii="Arial" w:hAnsi="Arial" w:cs="Arial"/>
          <w:bCs/>
        </w:rPr>
        <w:t>a) Name</w:t>
      </w:r>
      <w:r w:rsidR="00A84716" w:rsidRPr="00B87E11">
        <w:rPr>
          <w:rFonts w:ascii="Arial" w:hAnsi="Arial" w:cs="Arial"/>
          <w:bCs/>
        </w:rPr>
        <w:t xml:space="preserve"> of person(s) carrying out the alleged unauthori</w:t>
      </w:r>
      <w:r w:rsidR="00FE6E2B" w:rsidRPr="00B87E11">
        <w:rPr>
          <w:rFonts w:ascii="Arial" w:hAnsi="Arial" w:cs="Arial"/>
          <w:bCs/>
        </w:rPr>
        <w:t>sed development: (see n</w:t>
      </w:r>
      <w:r w:rsidR="00A84716" w:rsidRPr="00B87E11">
        <w:rPr>
          <w:rFonts w:ascii="Arial" w:hAnsi="Arial" w:cs="Arial"/>
          <w:bCs/>
        </w:rPr>
        <w:t>ote 2)</w:t>
      </w:r>
      <w:r w:rsidR="00FE6E2B" w:rsidRPr="00B87E11">
        <w:t>:</w:t>
      </w:r>
    </w:p>
    <w:p w14:paraId="1DD63C96" w14:textId="77777777" w:rsidR="00A84716" w:rsidRPr="00B87E11" w:rsidRDefault="00A84716" w:rsidP="00A84716">
      <w:pPr>
        <w:tabs>
          <w:tab w:val="right" w:pos="10206"/>
        </w:tabs>
        <w:rPr>
          <w:rFonts w:ascii="Arial" w:hAnsi="Arial" w:cs="Arial"/>
        </w:rPr>
      </w:pPr>
    </w:p>
    <w:p w14:paraId="3EDEF759" w14:textId="77777777" w:rsidR="00FE6E2B" w:rsidRPr="00B87E11" w:rsidRDefault="00FE6E2B" w:rsidP="00FE6E2B">
      <w:pPr>
        <w:pStyle w:val="Default"/>
        <w:tabs>
          <w:tab w:val="right" w:pos="10348"/>
        </w:tabs>
        <w:rPr>
          <w:rFonts w:ascii="Arial" w:hAnsi="Arial" w:cs="Arial"/>
          <w:u w:val="single"/>
        </w:rPr>
      </w:pPr>
      <w:r w:rsidRPr="00B87E11">
        <w:rPr>
          <w:rFonts w:ascii="Arial" w:hAnsi="Arial" w:cs="Arial"/>
          <w:u w:val="single"/>
        </w:rPr>
        <w:tab/>
      </w:r>
    </w:p>
    <w:p w14:paraId="0AC3D54C" w14:textId="68468EB5" w:rsidR="00A84716" w:rsidRPr="00B87E11" w:rsidRDefault="008C70B1" w:rsidP="008C70B1">
      <w:pPr>
        <w:pStyle w:val="Default"/>
        <w:tabs>
          <w:tab w:val="right" w:pos="10348"/>
        </w:tabs>
        <w:rPr>
          <w:rFonts w:ascii="Arial" w:hAnsi="Arial" w:cs="Arial"/>
        </w:rPr>
      </w:pPr>
      <w:r w:rsidRPr="00B87E11">
        <w:rPr>
          <w:rFonts w:ascii="Arial" w:hAnsi="Arial" w:cs="Arial"/>
          <w:u w:val="single"/>
        </w:rPr>
        <w:br w:type="page"/>
      </w:r>
      <w:r w:rsidR="00093CC5" w:rsidRPr="00B87E11">
        <w:rPr>
          <w:rFonts w:ascii="Arial" w:hAnsi="Arial" w:cs="Arial"/>
          <w:bCs/>
        </w:rPr>
        <w:lastRenderedPageBreak/>
        <w:t>5. (</w:t>
      </w:r>
      <w:r w:rsidR="003B28EB" w:rsidRPr="00B87E11">
        <w:rPr>
          <w:rFonts w:ascii="Arial" w:hAnsi="Arial" w:cs="Arial"/>
          <w:bCs/>
        </w:rPr>
        <w:t>b) Address</w:t>
      </w:r>
      <w:r w:rsidR="00A84716" w:rsidRPr="00B87E11">
        <w:rPr>
          <w:rFonts w:ascii="Arial" w:hAnsi="Arial" w:cs="Arial"/>
          <w:bCs/>
        </w:rPr>
        <w:t xml:space="preserve"> at which this</w:t>
      </w:r>
      <w:r w:rsidR="00E12939" w:rsidRPr="00B87E11">
        <w:rPr>
          <w:rFonts w:ascii="Arial" w:hAnsi="Arial" w:cs="Arial"/>
          <w:bCs/>
        </w:rPr>
        <w:t xml:space="preserve"> </w:t>
      </w:r>
      <w:r w:rsidR="00A84716" w:rsidRPr="00B87E11">
        <w:rPr>
          <w:rFonts w:ascii="Arial" w:hAnsi="Arial" w:cs="Arial"/>
          <w:bCs/>
        </w:rPr>
        <w:t>/</w:t>
      </w:r>
      <w:r w:rsidR="00E12939" w:rsidRPr="00B87E11">
        <w:rPr>
          <w:rFonts w:ascii="Arial" w:hAnsi="Arial" w:cs="Arial"/>
          <w:bCs/>
        </w:rPr>
        <w:t xml:space="preserve"> </w:t>
      </w:r>
      <w:r w:rsidR="00A84716" w:rsidRPr="00B87E11">
        <w:rPr>
          <w:rFonts w:ascii="Arial" w:hAnsi="Arial" w:cs="Arial"/>
          <w:bCs/>
        </w:rPr>
        <w:t>these person(s) ordinarily reside:</w:t>
      </w:r>
      <w:r w:rsidR="00A84716" w:rsidRPr="00B87E11">
        <w:rPr>
          <w:rFonts w:ascii="Arial" w:hAnsi="Arial" w:cs="Arial"/>
        </w:rPr>
        <w:t xml:space="preserve"> </w:t>
      </w:r>
    </w:p>
    <w:p w14:paraId="15DA6E6C" w14:textId="77777777" w:rsidR="00FE6E2B" w:rsidRPr="00B87E11" w:rsidRDefault="00FE6E2B" w:rsidP="00A84716">
      <w:pPr>
        <w:pStyle w:val="Default"/>
        <w:tabs>
          <w:tab w:val="right" w:pos="10206"/>
        </w:tabs>
        <w:rPr>
          <w:rFonts w:ascii="Arial" w:hAnsi="Arial" w:cs="Arial"/>
        </w:rPr>
      </w:pPr>
    </w:p>
    <w:p w14:paraId="77CAE658" w14:textId="77777777" w:rsidR="00FE6E2B" w:rsidRPr="00B87E11" w:rsidRDefault="00A70262" w:rsidP="00A84716">
      <w:pPr>
        <w:pStyle w:val="Default"/>
        <w:tabs>
          <w:tab w:val="right" w:pos="10206"/>
        </w:tabs>
        <w:rPr>
          <w:rFonts w:ascii="Arial" w:hAnsi="Arial" w:cs="Arial"/>
          <w:u w:val="single"/>
        </w:rPr>
      </w:pPr>
      <w:r w:rsidRPr="00B87E11">
        <w:rPr>
          <w:rFonts w:ascii="Arial" w:hAnsi="Arial" w:cs="Arial"/>
          <w:u w:val="single"/>
        </w:rPr>
        <w:tab/>
        <w:t xml:space="preserve"> </w:t>
      </w:r>
    </w:p>
    <w:p w14:paraId="3DF3B841" w14:textId="77777777" w:rsidR="006039A9" w:rsidRPr="00B87E11" w:rsidRDefault="006039A9" w:rsidP="003B300A">
      <w:pPr>
        <w:pStyle w:val="Default"/>
        <w:tabs>
          <w:tab w:val="right" w:pos="10206"/>
        </w:tabs>
        <w:rPr>
          <w:rFonts w:ascii="Arial" w:hAnsi="Arial" w:cs="Arial"/>
          <w:bCs/>
        </w:rPr>
      </w:pPr>
    </w:p>
    <w:p w14:paraId="49F059DF" w14:textId="41D5A66D" w:rsidR="00A84716" w:rsidRPr="00B87E11" w:rsidRDefault="0004198C" w:rsidP="003B300A">
      <w:pPr>
        <w:pStyle w:val="Default"/>
        <w:tabs>
          <w:tab w:val="right" w:pos="10206"/>
        </w:tabs>
        <w:rPr>
          <w:rFonts w:ascii="Arial" w:hAnsi="Arial" w:cs="Arial"/>
          <w:u w:val="single"/>
        </w:rPr>
      </w:pPr>
      <w:r w:rsidRPr="00B87E11">
        <w:rPr>
          <w:rFonts w:ascii="Arial" w:hAnsi="Arial" w:cs="Arial"/>
          <w:bCs/>
        </w:rPr>
        <w:t>6. (</w:t>
      </w:r>
      <w:r w:rsidR="003B28EB" w:rsidRPr="00B87E11">
        <w:rPr>
          <w:rFonts w:ascii="Arial" w:hAnsi="Arial" w:cs="Arial"/>
          <w:bCs/>
        </w:rPr>
        <w:t>a) Name</w:t>
      </w:r>
      <w:r w:rsidR="00A84716" w:rsidRPr="00B87E11">
        <w:rPr>
          <w:rFonts w:ascii="Arial" w:hAnsi="Arial" w:cs="Arial"/>
          <w:bCs/>
        </w:rPr>
        <w:t xml:space="preserve"> of Landowner(s)</w:t>
      </w:r>
      <w:r w:rsidR="00636663" w:rsidRPr="00B87E11">
        <w:rPr>
          <w:rFonts w:ascii="Arial" w:hAnsi="Arial" w:cs="Arial"/>
          <w:bCs/>
        </w:rPr>
        <w:t xml:space="preserve"> </w:t>
      </w:r>
      <w:r w:rsidR="00A84716" w:rsidRPr="00B87E11">
        <w:rPr>
          <w:rFonts w:ascii="Arial" w:hAnsi="Arial" w:cs="Arial"/>
          <w:bCs/>
        </w:rPr>
        <w:t>/ Landlord(s)</w:t>
      </w:r>
      <w:r w:rsidR="00636663" w:rsidRPr="00B87E11">
        <w:rPr>
          <w:rFonts w:ascii="Arial" w:hAnsi="Arial" w:cs="Arial"/>
          <w:bCs/>
        </w:rPr>
        <w:t xml:space="preserve"> </w:t>
      </w:r>
      <w:r w:rsidR="00A84716" w:rsidRPr="00B87E11">
        <w:rPr>
          <w:rFonts w:ascii="Arial" w:hAnsi="Arial" w:cs="Arial"/>
          <w:bCs/>
        </w:rPr>
        <w:t>(</w:t>
      </w:r>
      <w:r w:rsidR="00636663" w:rsidRPr="00B87E11">
        <w:rPr>
          <w:rFonts w:ascii="Arial" w:hAnsi="Arial" w:cs="Arial"/>
          <w:bCs/>
        </w:rPr>
        <w:t>s</w:t>
      </w:r>
      <w:r w:rsidR="00A84716" w:rsidRPr="00B87E11">
        <w:rPr>
          <w:rFonts w:ascii="Arial" w:hAnsi="Arial" w:cs="Arial"/>
          <w:bCs/>
        </w:rPr>
        <w:t xml:space="preserve">ee </w:t>
      </w:r>
      <w:r w:rsidR="00636663" w:rsidRPr="00B87E11">
        <w:rPr>
          <w:rFonts w:ascii="Arial" w:hAnsi="Arial" w:cs="Arial"/>
          <w:bCs/>
        </w:rPr>
        <w:t>n</w:t>
      </w:r>
      <w:r w:rsidR="00A84716" w:rsidRPr="00B87E11">
        <w:rPr>
          <w:rFonts w:ascii="Arial" w:hAnsi="Arial" w:cs="Arial"/>
          <w:bCs/>
        </w:rPr>
        <w:t>ote 2)</w:t>
      </w:r>
      <w:r w:rsidR="00636663" w:rsidRPr="00B87E11">
        <w:rPr>
          <w:rFonts w:ascii="Arial" w:hAnsi="Arial" w:cs="Arial"/>
        </w:rPr>
        <w:t xml:space="preserve">: </w:t>
      </w:r>
      <w:r w:rsidR="00636663" w:rsidRPr="00B87E11">
        <w:rPr>
          <w:rFonts w:ascii="Arial" w:hAnsi="Arial" w:cs="Arial"/>
          <w:u w:val="single"/>
        </w:rPr>
        <w:tab/>
        <w:t xml:space="preserve"> </w:t>
      </w:r>
    </w:p>
    <w:p w14:paraId="24B4AC0F" w14:textId="77777777" w:rsidR="00636663" w:rsidRPr="00B87E11" w:rsidRDefault="00636663" w:rsidP="00636663">
      <w:pPr>
        <w:pStyle w:val="Default"/>
        <w:rPr>
          <w:rFonts w:ascii="Arial" w:hAnsi="Arial" w:cs="Arial"/>
        </w:rPr>
      </w:pPr>
    </w:p>
    <w:p w14:paraId="42399271" w14:textId="77777777" w:rsidR="00636663" w:rsidRPr="00B87E11" w:rsidRDefault="00636663" w:rsidP="00636663">
      <w:pPr>
        <w:pStyle w:val="Default"/>
        <w:tabs>
          <w:tab w:val="right" w:pos="10348"/>
        </w:tabs>
        <w:rPr>
          <w:rFonts w:ascii="Arial" w:hAnsi="Arial" w:cs="Arial"/>
          <w:u w:val="single"/>
        </w:rPr>
      </w:pPr>
      <w:r w:rsidRPr="00B87E11">
        <w:rPr>
          <w:rFonts w:ascii="Arial" w:hAnsi="Arial" w:cs="Arial"/>
          <w:u w:val="single"/>
        </w:rPr>
        <w:tab/>
      </w:r>
    </w:p>
    <w:p w14:paraId="35B3CE78" w14:textId="77777777" w:rsidR="00A84716" w:rsidRPr="00B87E11" w:rsidRDefault="00A84716" w:rsidP="00A84716">
      <w:pPr>
        <w:pStyle w:val="Default"/>
        <w:tabs>
          <w:tab w:val="right" w:pos="10206"/>
        </w:tabs>
        <w:rPr>
          <w:rFonts w:ascii="Arial" w:hAnsi="Arial" w:cs="Arial"/>
          <w:bCs/>
        </w:rPr>
      </w:pPr>
    </w:p>
    <w:p w14:paraId="4E04AE21" w14:textId="06A107EA" w:rsidR="00A84716" w:rsidRPr="00B87E11" w:rsidRDefault="0004198C" w:rsidP="00636663">
      <w:pPr>
        <w:pStyle w:val="Default"/>
        <w:tabs>
          <w:tab w:val="right" w:pos="10348"/>
        </w:tabs>
        <w:rPr>
          <w:rFonts w:ascii="Arial" w:hAnsi="Arial" w:cs="Arial"/>
          <w:u w:val="single"/>
        </w:rPr>
      </w:pPr>
      <w:r w:rsidRPr="00B87E11">
        <w:rPr>
          <w:rFonts w:ascii="Arial" w:hAnsi="Arial" w:cs="Arial"/>
          <w:bCs/>
        </w:rPr>
        <w:t>6. (</w:t>
      </w:r>
      <w:r w:rsidR="003B28EB" w:rsidRPr="00B87E11">
        <w:rPr>
          <w:rFonts w:ascii="Arial" w:hAnsi="Arial" w:cs="Arial"/>
          <w:bCs/>
        </w:rPr>
        <w:t>b) Address</w:t>
      </w:r>
      <w:r w:rsidR="00A84716" w:rsidRPr="00B87E11">
        <w:rPr>
          <w:rFonts w:ascii="Arial" w:hAnsi="Arial" w:cs="Arial"/>
          <w:bCs/>
        </w:rPr>
        <w:t xml:space="preserve"> at which this</w:t>
      </w:r>
      <w:r w:rsidR="00636663" w:rsidRPr="00B87E11">
        <w:rPr>
          <w:rFonts w:ascii="Arial" w:hAnsi="Arial" w:cs="Arial"/>
          <w:bCs/>
        </w:rPr>
        <w:t xml:space="preserve"> </w:t>
      </w:r>
      <w:r w:rsidR="00A84716" w:rsidRPr="00B87E11">
        <w:rPr>
          <w:rFonts w:ascii="Arial" w:hAnsi="Arial" w:cs="Arial"/>
          <w:bCs/>
        </w:rPr>
        <w:t>/</w:t>
      </w:r>
      <w:r w:rsidR="00636663" w:rsidRPr="00B87E11">
        <w:rPr>
          <w:rFonts w:ascii="Arial" w:hAnsi="Arial" w:cs="Arial"/>
          <w:bCs/>
        </w:rPr>
        <w:t xml:space="preserve"> </w:t>
      </w:r>
      <w:r w:rsidR="00A84716" w:rsidRPr="00B87E11">
        <w:rPr>
          <w:rFonts w:ascii="Arial" w:hAnsi="Arial" w:cs="Arial"/>
          <w:bCs/>
        </w:rPr>
        <w:t xml:space="preserve">these person(s) ordinarily reside: </w:t>
      </w:r>
      <w:r w:rsidR="00A84716" w:rsidRPr="00B87E11">
        <w:rPr>
          <w:rFonts w:ascii="Arial" w:hAnsi="Arial" w:cs="Arial"/>
        </w:rPr>
        <w:t xml:space="preserve"> </w:t>
      </w:r>
      <w:r w:rsidR="00636663" w:rsidRPr="00B87E11">
        <w:rPr>
          <w:rFonts w:ascii="Arial" w:hAnsi="Arial" w:cs="Arial"/>
          <w:u w:val="single"/>
        </w:rPr>
        <w:tab/>
      </w:r>
    </w:p>
    <w:p w14:paraId="24990E58" w14:textId="77777777" w:rsidR="00636663" w:rsidRPr="00B87E11" w:rsidRDefault="00636663" w:rsidP="00636663">
      <w:pPr>
        <w:pStyle w:val="Default"/>
        <w:tabs>
          <w:tab w:val="right" w:pos="10348"/>
        </w:tabs>
        <w:rPr>
          <w:rFonts w:ascii="Arial" w:hAnsi="Arial" w:cs="Arial"/>
          <w:u w:val="single"/>
        </w:rPr>
      </w:pPr>
    </w:p>
    <w:p w14:paraId="1EC7FE18" w14:textId="77777777" w:rsidR="00636663" w:rsidRPr="00B87E11" w:rsidRDefault="00636663" w:rsidP="00636663">
      <w:pPr>
        <w:pStyle w:val="Default"/>
        <w:tabs>
          <w:tab w:val="right" w:pos="10348"/>
        </w:tabs>
        <w:rPr>
          <w:rFonts w:ascii="Arial" w:hAnsi="Arial" w:cs="Arial"/>
          <w:u w:val="single"/>
        </w:rPr>
      </w:pPr>
      <w:r w:rsidRPr="00B87E11">
        <w:rPr>
          <w:rFonts w:ascii="Arial" w:hAnsi="Arial" w:cs="Arial"/>
          <w:u w:val="single"/>
        </w:rPr>
        <w:tab/>
      </w:r>
    </w:p>
    <w:p w14:paraId="796B9411" w14:textId="77777777" w:rsidR="00636663" w:rsidRPr="00B87E11" w:rsidRDefault="00636663" w:rsidP="00A84716">
      <w:pPr>
        <w:pStyle w:val="Default"/>
        <w:tabs>
          <w:tab w:val="right" w:pos="10206"/>
        </w:tabs>
        <w:rPr>
          <w:rFonts w:ascii="Arial" w:hAnsi="Arial" w:cs="Arial"/>
        </w:rPr>
      </w:pPr>
    </w:p>
    <w:p w14:paraId="2F1C369B" w14:textId="77777777" w:rsidR="0004198C" w:rsidRPr="00B87E11" w:rsidRDefault="0004198C" w:rsidP="0004198C">
      <w:pPr>
        <w:pStyle w:val="Default"/>
        <w:tabs>
          <w:tab w:val="right" w:pos="10206"/>
        </w:tabs>
        <w:rPr>
          <w:rFonts w:ascii="Arial" w:hAnsi="Arial" w:cs="Arial"/>
          <w:u w:val="single"/>
        </w:rPr>
      </w:pPr>
      <w:r w:rsidRPr="00B87E11">
        <w:rPr>
          <w:rFonts w:ascii="Arial" w:hAnsi="Arial" w:cs="Arial"/>
          <w:bCs/>
        </w:rPr>
        <w:t>7.  Name of Occupier (see note 2)</w:t>
      </w:r>
      <w:r w:rsidRPr="00B87E11">
        <w:rPr>
          <w:rFonts w:ascii="Arial" w:hAnsi="Arial" w:cs="Arial"/>
        </w:rPr>
        <w:t xml:space="preserve">: </w:t>
      </w:r>
      <w:r w:rsidRPr="00B87E11">
        <w:rPr>
          <w:rFonts w:ascii="Arial" w:hAnsi="Arial" w:cs="Arial"/>
          <w:u w:val="single"/>
        </w:rPr>
        <w:tab/>
        <w:t xml:space="preserve"> </w:t>
      </w:r>
    </w:p>
    <w:p w14:paraId="68679779" w14:textId="77777777" w:rsidR="009930A5" w:rsidRPr="00B87E11" w:rsidRDefault="009930A5" w:rsidP="0004198C">
      <w:pPr>
        <w:pStyle w:val="Default"/>
        <w:tabs>
          <w:tab w:val="right" w:pos="10206"/>
        </w:tabs>
        <w:rPr>
          <w:rFonts w:ascii="Arial" w:hAnsi="Arial" w:cs="Arial"/>
          <w:u w:val="single"/>
        </w:rPr>
      </w:pPr>
    </w:p>
    <w:p w14:paraId="692ADB84" w14:textId="77777777" w:rsidR="009930A5" w:rsidRPr="00B87E11" w:rsidRDefault="009930A5" w:rsidP="0004198C">
      <w:pPr>
        <w:pStyle w:val="Default"/>
        <w:tabs>
          <w:tab w:val="right" w:pos="10206"/>
        </w:tabs>
        <w:rPr>
          <w:rFonts w:ascii="Arial" w:hAnsi="Arial" w:cs="Arial"/>
          <w:u w:val="single"/>
        </w:rPr>
      </w:pPr>
      <w:r w:rsidRPr="00B87E11">
        <w:rPr>
          <w:rFonts w:ascii="Arial" w:hAnsi="Arial" w:cs="Arial"/>
          <w:u w:val="single"/>
        </w:rPr>
        <w:tab/>
        <w:t xml:space="preserve"> </w:t>
      </w:r>
    </w:p>
    <w:p w14:paraId="2C3439A3" w14:textId="77777777" w:rsidR="0004198C" w:rsidRPr="00B87E11" w:rsidRDefault="0004198C" w:rsidP="00A84716">
      <w:pPr>
        <w:pStyle w:val="Default"/>
        <w:tabs>
          <w:tab w:val="right" w:pos="10206"/>
        </w:tabs>
        <w:rPr>
          <w:rFonts w:ascii="Arial" w:hAnsi="Arial" w:cs="Arial"/>
        </w:rPr>
      </w:pPr>
    </w:p>
    <w:p w14:paraId="6A93DE28" w14:textId="77777777" w:rsidR="00636663" w:rsidRPr="00B87E11" w:rsidRDefault="0004198C" w:rsidP="00636663">
      <w:pPr>
        <w:pStyle w:val="Default"/>
        <w:tabs>
          <w:tab w:val="right" w:pos="10206"/>
        </w:tabs>
        <w:rPr>
          <w:rFonts w:ascii="Arial" w:hAnsi="Arial" w:cs="Arial"/>
          <w:bCs/>
        </w:rPr>
      </w:pPr>
      <w:r w:rsidRPr="00B87E11">
        <w:rPr>
          <w:rFonts w:ascii="Arial" w:hAnsi="Arial" w:cs="Arial"/>
          <w:bCs/>
        </w:rPr>
        <w:t xml:space="preserve">8.  </w:t>
      </w:r>
      <w:r w:rsidR="00636663" w:rsidRPr="00B87E11">
        <w:rPr>
          <w:rFonts w:ascii="Arial" w:hAnsi="Arial" w:cs="Arial"/>
          <w:bCs/>
        </w:rPr>
        <w:t xml:space="preserve">Date development commenced </w:t>
      </w:r>
      <w:r w:rsidR="00A84716" w:rsidRPr="00B87E11">
        <w:rPr>
          <w:rFonts w:ascii="Arial" w:hAnsi="Arial" w:cs="Arial"/>
          <w:bCs/>
        </w:rPr>
        <w:t>(Specify how you can state this with certainty) (</w:t>
      </w:r>
      <w:r w:rsidR="00636663" w:rsidRPr="00B87E11">
        <w:rPr>
          <w:rFonts w:ascii="Arial" w:hAnsi="Arial" w:cs="Arial"/>
          <w:bCs/>
        </w:rPr>
        <w:t>s</w:t>
      </w:r>
      <w:r w:rsidR="00A84716" w:rsidRPr="00B87E11">
        <w:rPr>
          <w:rFonts w:ascii="Arial" w:hAnsi="Arial" w:cs="Arial"/>
          <w:bCs/>
        </w:rPr>
        <w:t xml:space="preserve">ee </w:t>
      </w:r>
      <w:r w:rsidR="00636663" w:rsidRPr="00B87E11">
        <w:rPr>
          <w:rFonts w:ascii="Arial" w:hAnsi="Arial" w:cs="Arial"/>
          <w:bCs/>
        </w:rPr>
        <w:t>n</w:t>
      </w:r>
      <w:r w:rsidR="00A84716" w:rsidRPr="00B87E11">
        <w:rPr>
          <w:rFonts w:ascii="Arial" w:hAnsi="Arial" w:cs="Arial"/>
          <w:bCs/>
        </w:rPr>
        <w:t>ote 5)</w:t>
      </w:r>
      <w:r w:rsidR="00636663" w:rsidRPr="00B87E11">
        <w:rPr>
          <w:rFonts w:ascii="Arial" w:hAnsi="Arial" w:cs="Arial"/>
        </w:rPr>
        <w:t>:</w:t>
      </w:r>
    </w:p>
    <w:p w14:paraId="45BE8A5C" w14:textId="77777777" w:rsidR="00636663" w:rsidRPr="00B87E11" w:rsidRDefault="00636663" w:rsidP="00636663">
      <w:pPr>
        <w:pStyle w:val="Default"/>
        <w:tabs>
          <w:tab w:val="right" w:pos="10206"/>
        </w:tabs>
        <w:rPr>
          <w:rFonts w:ascii="Arial" w:hAnsi="Arial" w:cs="Arial"/>
        </w:rPr>
      </w:pPr>
    </w:p>
    <w:p w14:paraId="39CEBF7E" w14:textId="77777777" w:rsidR="00636663" w:rsidRPr="00B87E11" w:rsidRDefault="00636663" w:rsidP="00636663">
      <w:pPr>
        <w:pStyle w:val="Default"/>
        <w:tabs>
          <w:tab w:val="right" w:pos="10348"/>
        </w:tabs>
        <w:rPr>
          <w:rFonts w:ascii="Arial" w:hAnsi="Arial" w:cs="Arial"/>
          <w:u w:val="single"/>
        </w:rPr>
      </w:pPr>
      <w:r w:rsidRPr="00B87E11">
        <w:rPr>
          <w:rFonts w:ascii="Arial" w:hAnsi="Arial" w:cs="Arial"/>
          <w:u w:val="single"/>
        </w:rPr>
        <w:tab/>
      </w:r>
    </w:p>
    <w:p w14:paraId="4B9516F8" w14:textId="77777777" w:rsidR="00636663" w:rsidRPr="00B87E11" w:rsidRDefault="00636663" w:rsidP="00636663">
      <w:pPr>
        <w:pStyle w:val="Default"/>
        <w:tabs>
          <w:tab w:val="right" w:pos="10348"/>
        </w:tabs>
        <w:rPr>
          <w:rFonts w:ascii="Arial" w:hAnsi="Arial" w:cs="Arial"/>
          <w:u w:val="single"/>
        </w:rPr>
      </w:pPr>
    </w:p>
    <w:p w14:paraId="319F0BE6" w14:textId="77777777" w:rsidR="00636663" w:rsidRPr="00B87E11" w:rsidRDefault="00636663" w:rsidP="00636663">
      <w:pPr>
        <w:pStyle w:val="Default"/>
        <w:tabs>
          <w:tab w:val="right" w:pos="10348"/>
        </w:tabs>
        <w:rPr>
          <w:rFonts w:ascii="Arial" w:hAnsi="Arial" w:cs="Arial"/>
        </w:rPr>
      </w:pPr>
      <w:r w:rsidRPr="00B87E11">
        <w:rPr>
          <w:rFonts w:ascii="Arial" w:hAnsi="Arial" w:cs="Arial"/>
          <w:u w:val="single"/>
        </w:rPr>
        <w:tab/>
      </w:r>
    </w:p>
    <w:p w14:paraId="3D984E4C" w14:textId="77777777" w:rsidR="00636663" w:rsidRPr="00B87E11" w:rsidRDefault="00636663" w:rsidP="00636663">
      <w:pPr>
        <w:pStyle w:val="Default"/>
        <w:tabs>
          <w:tab w:val="right" w:pos="10206"/>
        </w:tabs>
        <w:rPr>
          <w:rFonts w:ascii="Arial" w:hAnsi="Arial" w:cs="Arial"/>
        </w:rPr>
      </w:pPr>
    </w:p>
    <w:p w14:paraId="170087FD" w14:textId="77777777" w:rsidR="00A84716" w:rsidRPr="00B87E11" w:rsidRDefault="0004198C" w:rsidP="002774D6">
      <w:pPr>
        <w:pStyle w:val="Default"/>
        <w:tabs>
          <w:tab w:val="right" w:pos="10348"/>
        </w:tabs>
        <w:rPr>
          <w:rFonts w:ascii="Arial" w:hAnsi="Arial" w:cs="Arial"/>
          <w:u w:val="single"/>
        </w:rPr>
      </w:pPr>
      <w:r w:rsidRPr="00B87E11">
        <w:rPr>
          <w:rFonts w:ascii="Arial" w:hAnsi="Arial" w:cs="Arial"/>
          <w:bCs/>
        </w:rPr>
        <w:t xml:space="preserve">9.  </w:t>
      </w:r>
      <w:r w:rsidR="00A84716" w:rsidRPr="00B87E11">
        <w:rPr>
          <w:rFonts w:ascii="Arial" w:hAnsi="Arial" w:cs="Arial"/>
          <w:bCs/>
        </w:rPr>
        <w:t xml:space="preserve">If unauthorised change of use is alleged state previous use: </w:t>
      </w:r>
      <w:r w:rsidR="00A84716" w:rsidRPr="00B87E11">
        <w:rPr>
          <w:rFonts w:ascii="Arial" w:hAnsi="Arial" w:cs="Arial"/>
        </w:rPr>
        <w:t xml:space="preserve"> </w:t>
      </w:r>
      <w:r w:rsidR="002774D6" w:rsidRPr="00B87E11">
        <w:rPr>
          <w:rFonts w:ascii="Arial" w:hAnsi="Arial" w:cs="Arial"/>
          <w:u w:val="single"/>
        </w:rPr>
        <w:tab/>
      </w:r>
    </w:p>
    <w:p w14:paraId="0A6DA83D" w14:textId="77777777" w:rsidR="002774D6" w:rsidRPr="00B87E11" w:rsidRDefault="002774D6" w:rsidP="00FE344E">
      <w:pPr>
        <w:pStyle w:val="Default"/>
        <w:tabs>
          <w:tab w:val="right" w:pos="10348"/>
        </w:tabs>
        <w:rPr>
          <w:rFonts w:ascii="Arial" w:hAnsi="Arial" w:cs="Arial"/>
          <w:u w:val="single"/>
        </w:rPr>
      </w:pPr>
    </w:p>
    <w:p w14:paraId="2BDBEFE6" w14:textId="77777777" w:rsidR="002774D6" w:rsidRPr="00B87E11" w:rsidRDefault="002774D6" w:rsidP="002774D6">
      <w:pPr>
        <w:pStyle w:val="Default"/>
        <w:tabs>
          <w:tab w:val="right" w:pos="10348"/>
        </w:tabs>
        <w:rPr>
          <w:rFonts w:ascii="Arial" w:hAnsi="Arial" w:cs="Arial"/>
          <w:u w:val="single"/>
        </w:rPr>
      </w:pPr>
      <w:r w:rsidRPr="00B87E11">
        <w:rPr>
          <w:rFonts w:ascii="Arial" w:hAnsi="Arial" w:cs="Arial"/>
          <w:u w:val="single"/>
        </w:rPr>
        <w:tab/>
      </w:r>
    </w:p>
    <w:p w14:paraId="2F8F05D3" w14:textId="77777777" w:rsidR="003709F3" w:rsidRPr="00B87E11" w:rsidRDefault="003709F3" w:rsidP="00A84716">
      <w:pPr>
        <w:pStyle w:val="Default"/>
        <w:tabs>
          <w:tab w:val="right" w:pos="10206"/>
        </w:tabs>
        <w:rPr>
          <w:rFonts w:ascii="Arial" w:hAnsi="Arial" w:cs="Arial"/>
          <w:color w:val="auto"/>
        </w:rPr>
      </w:pPr>
    </w:p>
    <w:p w14:paraId="1CDF3D21" w14:textId="77777777" w:rsidR="00687188" w:rsidRPr="00B87E11" w:rsidRDefault="009930A5" w:rsidP="00FE344E">
      <w:pPr>
        <w:tabs>
          <w:tab w:val="left" w:pos="7513"/>
          <w:tab w:val="right" w:pos="10206"/>
        </w:tabs>
        <w:rPr>
          <w:rFonts w:ascii="Arial" w:hAnsi="Arial" w:cs="Arial"/>
          <w:bCs/>
        </w:rPr>
      </w:pPr>
      <w:r w:rsidRPr="00B87E11">
        <w:rPr>
          <w:rFonts w:ascii="Arial" w:hAnsi="Arial" w:cs="Arial"/>
          <w:bCs/>
        </w:rPr>
        <w:t xml:space="preserve">10.  </w:t>
      </w:r>
      <w:r w:rsidR="00A84716" w:rsidRPr="00B87E11">
        <w:rPr>
          <w:rFonts w:ascii="Arial" w:hAnsi="Arial" w:cs="Arial"/>
          <w:bCs/>
        </w:rPr>
        <w:t>In the event that Court proceedings are considered</w:t>
      </w:r>
      <w:r w:rsidR="00687188" w:rsidRPr="00B87E11">
        <w:rPr>
          <w:rFonts w:ascii="Arial" w:hAnsi="Arial" w:cs="Arial"/>
          <w:bCs/>
        </w:rPr>
        <w:t xml:space="preserve"> </w:t>
      </w:r>
      <w:r w:rsidR="00A84716" w:rsidRPr="00B87E11">
        <w:rPr>
          <w:rFonts w:ascii="Arial" w:hAnsi="Arial" w:cs="Arial"/>
          <w:bCs/>
        </w:rPr>
        <w:t xml:space="preserve">necessary </w:t>
      </w:r>
    </w:p>
    <w:p w14:paraId="3B38EDC9" w14:textId="77777777" w:rsidR="00687188" w:rsidRPr="00B87E11" w:rsidRDefault="00BE768A" w:rsidP="009930A5">
      <w:pPr>
        <w:tabs>
          <w:tab w:val="left" w:pos="7513"/>
          <w:tab w:val="left" w:pos="9072"/>
          <w:tab w:val="right" w:pos="10206"/>
        </w:tabs>
        <w:ind w:left="567"/>
        <w:rPr>
          <w:rFonts w:ascii="Arial" w:hAnsi="Arial" w:cs="Arial"/>
          <w:bCs/>
        </w:rPr>
      </w:pPr>
      <w:r w:rsidRPr="00B87E11">
        <w:rPr>
          <w:noProof/>
        </w:rPr>
        <mc:AlternateContent>
          <mc:Choice Requires="wps">
            <w:drawing>
              <wp:anchor distT="0" distB="0" distL="114300" distR="114300" simplePos="0" relativeHeight="251658752" behindDoc="0" locked="0" layoutInCell="1" allowOverlap="1" wp14:anchorId="4FA5D3C8" wp14:editId="27BA8317">
                <wp:simplePos x="0" y="0"/>
                <wp:positionH relativeFrom="column">
                  <wp:posOffset>6053455</wp:posOffset>
                </wp:positionH>
                <wp:positionV relativeFrom="paragraph">
                  <wp:posOffset>3175</wp:posOffset>
                </wp:positionV>
                <wp:extent cx="182880" cy="1828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610CBFB" w14:textId="77777777" w:rsidR="006B474F" w:rsidRDefault="006B474F" w:rsidP="0068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5D3C8" id="Text Box 4" o:spid="_x0000_s1027" type="#_x0000_t202" style="position:absolute;left:0;text-align:left;margin-left:476.65pt;margin-top:.2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TwEgIAADE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">
                <v:textbox>
                  <w:txbxContent>
                    <w:p w14:paraId="4610CBFB" w14:textId="77777777" w:rsidR="006B474F" w:rsidRDefault="006B474F" w:rsidP="00687188"/>
                  </w:txbxContent>
                </v:textbox>
              </v:shape>
            </w:pict>
          </mc:Fallback>
        </mc:AlternateContent>
      </w:r>
      <w:r w:rsidRPr="00B87E11">
        <w:rPr>
          <w:noProof/>
        </w:rPr>
        <mc:AlternateContent>
          <mc:Choice Requires="wps">
            <w:drawing>
              <wp:anchor distT="0" distB="0" distL="114300" distR="114300" simplePos="0" relativeHeight="251657728" behindDoc="0" locked="0" layoutInCell="1" allowOverlap="1" wp14:anchorId="3943BE41" wp14:editId="76E6A697">
                <wp:simplePos x="0" y="0"/>
                <wp:positionH relativeFrom="column">
                  <wp:posOffset>5200015</wp:posOffset>
                </wp:positionH>
                <wp:positionV relativeFrom="paragraph">
                  <wp:posOffset>3175</wp:posOffset>
                </wp:positionV>
                <wp:extent cx="182880" cy="18288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8EA4C8A" w14:textId="77777777" w:rsidR="006B474F" w:rsidRDefault="006B47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3BE41" id="Text Box 5" o:spid="_x0000_s1028" type="#_x0000_t202" style="position:absolute;left:0;text-align:left;margin-left:409.45pt;margin-top:.2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">
                <v:textbox>
                  <w:txbxContent>
                    <w:p w14:paraId="58EA4C8A" w14:textId="77777777" w:rsidR="006B474F" w:rsidRDefault="006B474F"/>
                  </w:txbxContent>
                </v:textbox>
              </v:shape>
            </w:pict>
          </mc:Fallback>
        </mc:AlternateContent>
      </w:r>
      <w:r w:rsidR="00A84716" w:rsidRPr="00B87E11">
        <w:rPr>
          <w:rFonts w:ascii="Arial" w:hAnsi="Arial" w:cs="Arial"/>
          <w:bCs/>
        </w:rPr>
        <w:t xml:space="preserve">please confirm that you would be willing to give evidence in </w:t>
      </w:r>
      <w:r w:rsidR="00687188" w:rsidRPr="00B87E11">
        <w:rPr>
          <w:rFonts w:ascii="Arial" w:hAnsi="Arial" w:cs="Arial"/>
          <w:bCs/>
        </w:rPr>
        <w:tab/>
        <w:t>Yes</w:t>
      </w:r>
      <w:r w:rsidR="00687188" w:rsidRPr="00B87E11">
        <w:rPr>
          <w:rFonts w:ascii="Arial" w:hAnsi="Arial" w:cs="Arial"/>
          <w:bCs/>
        </w:rPr>
        <w:tab/>
        <w:t>No</w:t>
      </w:r>
    </w:p>
    <w:p w14:paraId="120706D9" w14:textId="77777777" w:rsidR="00A84716" w:rsidRPr="00B87E11" w:rsidRDefault="00A84716" w:rsidP="009930A5">
      <w:pPr>
        <w:tabs>
          <w:tab w:val="left" w:pos="7513"/>
          <w:tab w:val="right" w:pos="10206"/>
        </w:tabs>
        <w:ind w:left="567"/>
        <w:rPr>
          <w:rFonts w:ascii="Arial" w:hAnsi="Arial" w:cs="Arial"/>
        </w:rPr>
      </w:pPr>
      <w:r w:rsidRPr="00B87E11">
        <w:rPr>
          <w:rFonts w:ascii="Arial" w:hAnsi="Arial" w:cs="Arial"/>
          <w:bCs/>
        </w:rPr>
        <w:t>co</w:t>
      </w:r>
      <w:r w:rsidR="00687188" w:rsidRPr="00B87E11">
        <w:rPr>
          <w:rFonts w:ascii="Arial" w:hAnsi="Arial" w:cs="Arial"/>
          <w:bCs/>
        </w:rPr>
        <w:t>urt on behalf of the Council: (see notes 5 and</w:t>
      </w:r>
      <w:r w:rsidRPr="00B87E11">
        <w:rPr>
          <w:rFonts w:ascii="Arial" w:hAnsi="Arial" w:cs="Arial"/>
          <w:bCs/>
        </w:rPr>
        <w:t xml:space="preserve"> 7) </w:t>
      </w:r>
      <w:r w:rsidRPr="00B87E11">
        <w:rPr>
          <w:rFonts w:ascii="Arial" w:hAnsi="Arial" w:cs="Arial"/>
        </w:rPr>
        <w:t xml:space="preserve"> </w:t>
      </w:r>
    </w:p>
    <w:p w14:paraId="329E699B" w14:textId="77777777" w:rsidR="00C75338" w:rsidRPr="00B87E11" w:rsidRDefault="00C75338" w:rsidP="00FE344E">
      <w:pPr>
        <w:pStyle w:val="Default"/>
        <w:tabs>
          <w:tab w:val="left" w:pos="7513"/>
          <w:tab w:val="right" w:pos="10206"/>
        </w:tabs>
        <w:rPr>
          <w:rFonts w:ascii="Arial" w:hAnsi="Arial" w:cs="Arial"/>
          <w:bCs/>
        </w:rPr>
      </w:pPr>
    </w:p>
    <w:p w14:paraId="024630AF" w14:textId="77777777" w:rsidR="00A84716" w:rsidRPr="00B87E11" w:rsidRDefault="009930A5" w:rsidP="00A84716">
      <w:pPr>
        <w:pStyle w:val="Default"/>
        <w:tabs>
          <w:tab w:val="right" w:pos="10206"/>
        </w:tabs>
        <w:rPr>
          <w:rFonts w:ascii="Arial" w:hAnsi="Arial" w:cs="Arial"/>
          <w:bCs/>
        </w:rPr>
      </w:pPr>
      <w:r w:rsidRPr="00B87E11">
        <w:rPr>
          <w:rFonts w:ascii="Arial" w:hAnsi="Arial" w:cs="Arial"/>
          <w:bCs/>
        </w:rPr>
        <w:t xml:space="preserve">11.  </w:t>
      </w:r>
      <w:r w:rsidR="00FE344E" w:rsidRPr="00B87E11">
        <w:rPr>
          <w:rFonts w:ascii="Arial" w:hAnsi="Arial" w:cs="Arial"/>
          <w:b/>
          <w:bCs/>
        </w:rPr>
        <w:t>Confidentiality</w:t>
      </w:r>
      <w:r w:rsidR="00FE344E" w:rsidRPr="00B87E11">
        <w:rPr>
          <w:rFonts w:ascii="Arial" w:hAnsi="Arial" w:cs="Arial"/>
          <w:bCs/>
        </w:rPr>
        <w:t xml:space="preserve"> (see note 6)</w:t>
      </w:r>
    </w:p>
    <w:p w14:paraId="59C66717" w14:textId="77777777" w:rsidR="00FE344E" w:rsidRPr="00B87E11" w:rsidRDefault="00FE344E" w:rsidP="00A84716">
      <w:pPr>
        <w:pStyle w:val="Default"/>
        <w:tabs>
          <w:tab w:val="right" w:pos="10206"/>
        </w:tabs>
        <w:rPr>
          <w:rFonts w:ascii="Arial" w:hAnsi="Arial" w:cs="Arial"/>
          <w:bCs/>
          <w:sz w:val="12"/>
          <w:szCs w:val="12"/>
        </w:rPr>
      </w:pPr>
    </w:p>
    <w:p w14:paraId="2B6DBC12" w14:textId="77777777" w:rsidR="00FE344E" w:rsidRPr="00B87E11" w:rsidRDefault="00BE768A" w:rsidP="009930A5">
      <w:pPr>
        <w:pStyle w:val="Default"/>
        <w:tabs>
          <w:tab w:val="right" w:pos="10206"/>
        </w:tabs>
        <w:ind w:left="567"/>
        <w:rPr>
          <w:rFonts w:ascii="Arial" w:hAnsi="Arial" w:cs="Arial"/>
          <w:bCs/>
        </w:rPr>
      </w:pPr>
      <w:r w:rsidRPr="00B87E11">
        <w:rPr>
          <w:noProof/>
        </w:rPr>
        <mc:AlternateContent>
          <mc:Choice Requires="wps">
            <w:drawing>
              <wp:anchor distT="0" distB="0" distL="114300" distR="114300" simplePos="0" relativeHeight="251659776" behindDoc="0" locked="0" layoutInCell="1" allowOverlap="1" wp14:anchorId="0991ED0A" wp14:editId="3E3F479D">
                <wp:simplePos x="0" y="0"/>
                <wp:positionH relativeFrom="column">
                  <wp:posOffset>4940935</wp:posOffset>
                </wp:positionH>
                <wp:positionV relativeFrom="paragraph">
                  <wp:posOffset>62230</wp:posOffset>
                </wp:positionV>
                <wp:extent cx="182880" cy="18288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FF18850" w14:textId="77777777" w:rsidR="006B474F" w:rsidRDefault="006B474F" w:rsidP="00FE34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1ED0A" id="Text Box 6" o:spid="_x0000_s1029" type="#_x0000_t202" style="position:absolute;left:0;text-align:left;margin-left:389.05pt;margin-top:4.9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">
                <v:textbox>
                  <w:txbxContent>
                    <w:p w14:paraId="6FF18850" w14:textId="77777777" w:rsidR="006B474F" w:rsidRDefault="006B474F" w:rsidP="00FE344E"/>
                  </w:txbxContent>
                </v:textbox>
              </v:shape>
            </w:pict>
          </mc:Fallback>
        </mc:AlternateContent>
      </w:r>
      <w:r w:rsidR="00FE344E" w:rsidRPr="00B87E11">
        <w:rPr>
          <w:rFonts w:ascii="Arial" w:hAnsi="Arial" w:cs="Arial"/>
          <w:bCs/>
        </w:rPr>
        <w:t xml:space="preserve">I request Wexford County Council not to disclose </w:t>
      </w:r>
    </w:p>
    <w:p w14:paraId="2BD4B96F" w14:textId="77777777" w:rsidR="00655BE7" w:rsidRPr="00B87E11" w:rsidRDefault="00FE344E" w:rsidP="009930A5">
      <w:pPr>
        <w:pStyle w:val="Default"/>
        <w:tabs>
          <w:tab w:val="right" w:pos="10206"/>
        </w:tabs>
        <w:ind w:left="567"/>
        <w:rPr>
          <w:rFonts w:ascii="Arial" w:hAnsi="Arial" w:cs="Arial"/>
          <w:bCs/>
        </w:rPr>
      </w:pPr>
      <w:r w:rsidRPr="00B87E11">
        <w:rPr>
          <w:rFonts w:ascii="Arial" w:hAnsi="Arial" w:cs="Arial"/>
          <w:bCs/>
        </w:rPr>
        <w:t>my identity in its investigation of this matter</w:t>
      </w:r>
      <w:r w:rsidR="00655BE7" w:rsidRPr="00B87E11">
        <w:rPr>
          <w:rFonts w:ascii="Arial" w:hAnsi="Arial" w:cs="Arial"/>
          <w:bCs/>
        </w:rPr>
        <w:t xml:space="preserve"> and that </w:t>
      </w:r>
    </w:p>
    <w:p w14:paraId="1ADAA853" w14:textId="77777777" w:rsidR="00FE344E" w:rsidRPr="00B87E11" w:rsidRDefault="00655BE7" w:rsidP="009930A5">
      <w:pPr>
        <w:pStyle w:val="Default"/>
        <w:tabs>
          <w:tab w:val="right" w:pos="10206"/>
        </w:tabs>
        <w:ind w:left="567"/>
        <w:rPr>
          <w:rFonts w:ascii="Arial" w:hAnsi="Arial" w:cs="Arial"/>
          <w:bCs/>
        </w:rPr>
      </w:pPr>
      <w:r w:rsidRPr="00B87E11">
        <w:rPr>
          <w:rFonts w:ascii="Arial" w:hAnsi="Arial" w:cs="Arial"/>
          <w:bCs/>
        </w:rPr>
        <w:t>this information is given in confidence by me</w:t>
      </w:r>
      <w:r w:rsidR="00D843A2" w:rsidRPr="00B87E11">
        <w:rPr>
          <w:rFonts w:ascii="Arial" w:hAnsi="Arial" w:cs="Arial"/>
          <w:bCs/>
        </w:rPr>
        <w:t>.</w:t>
      </w:r>
      <w:r w:rsidRPr="00B87E11">
        <w:rPr>
          <w:rFonts w:ascii="Arial" w:hAnsi="Arial" w:cs="Arial"/>
          <w:bCs/>
        </w:rPr>
        <w:t xml:space="preserve">            </w:t>
      </w:r>
      <w:r w:rsidR="00FE344E" w:rsidRPr="00B87E11">
        <w:rPr>
          <w:rFonts w:ascii="Arial" w:hAnsi="Arial" w:cs="Arial"/>
          <w:bCs/>
        </w:rPr>
        <w:t xml:space="preserve"> (please tick if applicable)</w:t>
      </w:r>
    </w:p>
    <w:p w14:paraId="51783930" w14:textId="6C2CC6A2" w:rsidR="00D843A2" w:rsidRPr="00B87E11" w:rsidRDefault="003B28EB" w:rsidP="00D843A2">
      <w:pPr>
        <w:pStyle w:val="Default"/>
        <w:tabs>
          <w:tab w:val="right" w:pos="10206"/>
        </w:tabs>
        <w:ind w:left="567"/>
        <w:rPr>
          <w:rFonts w:ascii="Arial" w:hAnsi="Arial" w:cs="Arial"/>
          <w:bCs/>
        </w:rPr>
      </w:pPr>
      <w:r w:rsidRPr="00B87E11">
        <w:rPr>
          <w:rFonts w:ascii="Arial" w:hAnsi="Arial" w:cs="Arial"/>
          <w:bCs/>
        </w:rPr>
        <w:t>However,</w:t>
      </w:r>
      <w:r w:rsidR="00D843A2" w:rsidRPr="00B87E11">
        <w:rPr>
          <w:rFonts w:ascii="Arial" w:hAnsi="Arial" w:cs="Arial"/>
          <w:bCs/>
        </w:rPr>
        <w:t xml:space="preserve"> I am </w:t>
      </w:r>
      <w:r w:rsidR="005A295C">
        <w:rPr>
          <w:rFonts w:ascii="Arial" w:hAnsi="Arial" w:cs="Arial"/>
          <w:bCs/>
        </w:rPr>
        <w:t>aware</w:t>
      </w:r>
      <w:r w:rsidR="00D843A2" w:rsidRPr="00B87E11">
        <w:rPr>
          <w:rFonts w:ascii="Arial" w:hAnsi="Arial" w:cs="Arial"/>
          <w:bCs/>
        </w:rPr>
        <w:t xml:space="preserve"> of the provision of the Freedom </w:t>
      </w:r>
    </w:p>
    <w:p w14:paraId="0C36D9C1" w14:textId="77777777" w:rsidR="00FE344E" w:rsidRPr="00B87E11" w:rsidRDefault="00D843A2" w:rsidP="00D843A2">
      <w:pPr>
        <w:pStyle w:val="Default"/>
        <w:tabs>
          <w:tab w:val="right" w:pos="10206"/>
        </w:tabs>
        <w:ind w:left="567"/>
        <w:rPr>
          <w:rFonts w:ascii="Arial" w:hAnsi="Arial" w:cs="Arial"/>
          <w:bCs/>
        </w:rPr>
      </w:pPr>
      <w:r w:rsidRPr="00B87E11">
        <w:rPr>
          <w:rFonts w:ascii="Arial" w:hAnsi="Arial" w:cs="Arial"/>
          <w:bCs/>
        </w:rPr>
        <w:t>of Information Act and the contents of notes no</w:t>
      </w:r>
      <w:r w:rsidR="005A295C">
        <w:rPr>
          <w:rFonts w:ascii="Arial" w:hAnsi="Arial" w:cs="Arial"/>
          <w:bCs/>
        </w:rPr>
        <w:t>.</w:t>
      </w:r>
      <w:r w:rsidRPr="00B87E11">
        <w:rPr>
          <w:rFonts w:ascii="Arial" w:hAnsi="Arial" w:cs="Arial"/>
          <w:bCs/>
        </w:rPr>
        <w:t xml:space="preserve"> 6 &amp; 7 attached. </w:t>
      </w:r>
      <w:r w:rsidRPr="00B87E11">
        <w:rPr>
          <w:rFonts w:ascii="Arial" w:hAnsi="Arial" w:cs="Arial"/>
          <w:bCs/>
        </w:rPr>
        <w:tab/>
      </w:r>
    </w:p>
    <w:p w14:paraId="2F4C897F" w14:textId="77777777" w:rsidR="00D843A2" w:rsidRPr="00B87E11" w:rsidRDefault="00D843A2" w:rsidP="00A84716">
      <w:pPr>
        <w:pStyle w:val="Default"/>
        <w:tabs>
          <w:tab w:val="right" w:pos="10206"/>
        </w:tabs>
        <w:rPr>
          <w:rFonts w:ascii="Arial" w:hAnsi="Arial" w:cs="Arial"/>
          <w:bCs/>
        </w:rPr>
      </w:pPr>
    </w:p>
    <w:p w14:paraId="26439273" w14:textId="77777777" w:rsidR="00FE344E" w:rsidRPr="00B87E11" w:rsidRDefault="009930A5" w:rsidP="00FE344E">
      <w:pPr>
        <w:pStyle w:val="Default"/>
        <w:tabs>
          <w:tab w:val="right" w:pos="10206"/>
        </w:tabs>
        <w:rPr>
          <w:rFonts w:ascii="Arial" w:hAnsi="Arial" w:cs="Arial"/>
          <w:bCs/>
        </w:rPr>
      </w:pPr>
      <w:r w:rsidRPr="00B87E11">
        <w:rPr>
          <w:rFonts w:ascii="Arial" w:hAnsi="Arial" w:cs="Arial"/>
          <w:bCs/>
        </w:rPr>
        <w:t xml:space="preserve">12.  </w:t>
      </w:r>
      <w:r w:rsidR="00FE344E" w:rsidRPr="00B87E11">
        <w:rPr>
          <w:rFonts w:ascii="Arial" w:hAnsi="Arial" w:cs="Arial"/>
          <w:bCs/>
        </w:rPr>
        <w:t>Contact details</w:t>
      </w:r>
      <w:r w:rsidR="00A84716" w:rsidRPr="00B87E11">
        <w:rPr>
          <w:rFonts w:ascii="Arial" w:hAnsi="Arial" w:cs="Arial"/>
          <w:bCs/>
        </w:rPr>
        <w:t xml:space="preserve"> of person m</w:t>
      </w:r>
      <w:r w:rsidR="00FE344E" w:rsidRPr="00B87E11">
        <w:rPr>
          <w:rFonts w:ascii="Arial" w:hAnsi="Arial" w:cs="Arial"/>
          <w:bCs/>
        </w:rPr>
        <w:t>aking complaint: (See Note 10):</w:t>
      </w:r>
    </w:p>
    <w:p w14:paraId="0955F9EE" w14:textId="77777777" w:rsidR="009A7FD3" w:rsidRPr="00B87E11" w:rsidRDefault="009A7FD3" w:rsidP="009930A5">
      <w:pPr>
        <w:pStyle w:val="Normal1"/>
        <w:tabs>
          <w:tab w:val="right" w:pos="10206"/>
        </w:tabs>
        <w:ind w:left="567"/>
        <w:jc w:val="both"/>
        <w:rPr>
          <w:rFonts w:ascii="Arial" w:hAnsi="Arial" w:cs="Arial"/>
          <w:color w:val="000000"/>
          <w:sz w:val="22"/>
          <w:szCs w:val="22"/>
        </w:rPr>
      </w:pPr>
      <w:r w:rsidRPr="00B87E11">
        <w:rPr>
          <w:rFonts w:ascii="Arial" w:hAnsi="Arial" w:cs="Arial"/>
          <w:bCs/>
          <w:sz w:val="22"/>
          <w:szCs w:val="22"/>
        </w:rPr>
        <w:t>Please note that c</w:t>
      </w:r>
      <w:r w:rsidRPr="00B87E11">
        <w:rPr>
          <w:rFonts w:ascii="Arial" w:hAnsi="Arial" w:cs="Arial"/>
          <w:bCs/>
          <w:color w:val="000000"/>
          <w:sz w:val="22"/>
          <w:szCs w:val="22"/>
        </w:rPr>
        <w:t xml:space="preserve">omplaints will </w:t>
      </w:r>
      <w:r w:rsidRPr="00B87E11">
        <w:rPr>
          <w:rFonts w:ascii="Arial" w:hAnsi="Arial" w:cs="Arial"/>
          <w:b/>
          <w:bCs/>
          <w:color w:val="000000"/>
          <w:sz w:val="22"/>
          <w:szCs w:val="22"/>
          <w:u w:val="single"/>
        </w:rPr>
        <w:t>NOT</w:t>
      </w:r>
      <w:r w:rsidRPr="00B87E11">
        <w:rPr>
          <w:rFonts w:ascii="Arial" w:hAnsi="Arial" w:cs="Arial"/>
          <w:bCs/>
          <w:color w:val="000000"/>
          <w:sz w:val="22"/>
          <w:szCs w:val="22"/>
        </w:rPr>
        <w:t xml:space="preserve"> be investigated unless full name and address are given and </w:t>
      </w:r>
    </w:p>
    <w:p w14:paraId="4261E31F" w14:textId="77777777" w:rsidR="009A7FD3" w:rsidRPr="00B87E11" w:rsidRDefault="009A7FD3" w:rsidP="009930A5">
      <w:pPr>
        <w:pStyle w:val="Normal1"/>
        <w:tabs>
          <w:tab w:val="right" w:pos="10206"/>
        </w:tabs>
        <w:ind w:left="567"/>
        <w:jc w:val="both"/>
        <w:rPr>
          <w:rFonts w:ascii="Arial" w:hAnsi="Arial" w:cs="Arial"/>
          <w:color w:val="000000"/>
          <w:sz w:val="22"/>
          <w:szCs w:val="22"/>
        </w:rPr>
      </w:pPr>
      <w:r w:rsidRPr="00B87E11">
        <w:rPr>
          <w:rFonts w:ascii="Arial" w:hAnsi="Arial" w:cs="Arial"/>
          <w:bCs/>
          <w:color w:val="000000"/>
          <w:sz w:val="22"/>
          <w:szCs w:val="22"/>
        </w:rPr>
        <w:t xml:space="preserve">the form is signed. </w:t>
      </w:r>
    </w:p>
    <w:p w14:paraId="4052F6ED" w14:textId="77777777" w:rsidR="00FE344E" w:rsidRPr="00B87E11" w:rsidRDefault="00FE344E" w:rsidP="00FE344E">
      <w:pPr>
        <w:pStyle w:val="Default"/>
        <w:tabs>
          <w:tab w:val="right" w:pos="10206"/>
        </w:tabs>
        <w:rPr>
          <w:rFonts w:ascii="Arial" w:hAnsi="Arial" w:cs="Arial"/>
          <w:bCs/>
        </w:rPr>
      </w:pPr>
    </w:p>
    <w:p w14:paraId="49D7B3B2" w14:textId="77777777" w:rsidR="00A84716" w:rsidRPr="00B87E11" w:rsidRDefault="00FE344E" w:rsidP="003A6F1D">
      <w:pPr>
        <w:pStyle w:val="Default"/>
        <w:tabs>
          <w:tab w:val="right" w:pos="4820"/>
          <w:tab w:val="left" w:pos="5103"/>
          <w:tab w:val="right" w:pos="10206"/>
        </w:tabs>
        <w:rPr>
          <w:rFonts w:ascii="Arial" w:hAnsi="Arial" w:cs="Arial"/>
          <w:u w:val="single"/>
        </w:rPr>
      </w:pPr>
      <w:r w:rsidRPr="00B87E11">
        <w:rPr>
          <w:rFonts w:ascii="Arial" w:hAnsi="Arial" w:cs="Arial"/>
          <w:bCs/>
        </w:rPr>
        <w:t xml:space="preserve">Name:  </w:t>
      </w:r>
      <w:r w:rsidRPr="00B87E11">
        <w:rPr>
          <w:rFonts w:ascii="Arial" w:hAnsi="Arial" w:cs="Arial"/>
          <w:bCs/>
          <w:u w:val="single"/>
        </w:rPr>
        <w:tab/>
      </w:r>
      <w:r w:rsidR="00A84716" w:rsidRPr="00B87E11">
        <w:rPr>
          <w:rFonts w:ascii="Arial" w:hAnsi="Arial" w:cs="Arial"/>
        </w:rPr>
        <w:t xml:space="preserve"> </w:t>
      </w:r>
      <w:r w:rsidR="009A7FD3" w:rsidRPr="00B87E11">
        <w:rPr>
          <w:rFonts w:ascii="Arial" w:hAnsi="Arial" w:cs="Arial"/>
        </w:rPr>
        <w:tab/>
        <w:t xml:space="preserve">Telephone No:  </w:t>
      </w:r>
      <w:r w:rsidR="003A6F1D" w:rsidRPr="00B87E11">
        <w:rPr>
          <w:rFonts w:ascii="Arial" w:hAnsi="Arial" w:cs="Arial"/>
          <w:u w:val="single"/>
        </w:rPr>
        <w:tab/>
      </w:r>
    </w:p>
    <w:p w14:paraId="73158615" w14:textId="77777777" w:rsidR="009A7FD3" w:rsidRPr="00B87E11" w:rsidRDefault="009A7FD3" w:rsidP="009A7FD3">
      <w:pPr>
        <w:pStyle w:val="Default"/>
        <w:tabs>
          <w:tab w:val="right" w:pos="4536"/>
          <w:tab w:val="left" w:pos="4820"/>
          <w:tab w:val="right" w:pos="10206"/>
        </w:tabs>
        <w:rPr>
          <w:rFonts w:ascii="Arial" w:hAnsi="Arial" w:cs="Arial"/>
          <w:u w:val="single"/>
        </w:rPr>
      </w:pPr>
    </w:p>
    <w:p w14:paraId="1BC5CC57" w14:textId="77777777" w:rsidR="009A7FD3" w:rsidRPr="00B87E11" w:rsidRDefault="009A7FD3" w:rsidP="003A6F1D">
      <w:pPr>
        <w:pStyle w:val="Default"/>
        <w:tabs>
          <w:tab w:val="right" w:pos="4536"/>
          <w:tab w:val="left" w:pos="4820"/>
          <w:tab w:val="right" w:pos="10206"/>
        </w:tabs>
        <w:rPr>
          <w:rFonts w:ascii="Arial" w:hAnsi="Arial" w:cs="Arial"/>
          <w:u w:val="single"/>
        </w:rPr>
      </w:pPr>
      <w:r w:rsidRPr="00B87E11">
        <w:rPr>
          <w:rFonts w:ascii="Arial" w:hAnsi="Arial" w:cs="Arial"/>
        </w:rPr>
        <w:t xml:space="preserve">Address:  </w:t>
      </w:r>
      <w:r w:rsidRPr="00B87E11">
        <w:rPr>
          <w:rFonts w:ascii="Arial" w:hAnsi="Arial" w:cs="Arial"/>
          <w:u w:val="single"/>
        </w:rPr>
        <w:tab/>
      </w:r>
      <w:r w:rsidRPr="00B87E11">
        <w:rPr>
          <w:rFonts w:ascii="Arial" w:hAnsi="Arial" w:cs="Arial"/>
          <w:u w:val="single"/>
        </w:rPr>
        <w:tab/>
      </w:r>
      <w:r w:rsidRPr="00B87E11">
        <w:rPr>
          <w:rFonts w:ascii="Arial" w:hAnsi="Arial" w:cs="Arial"/>
          <w:u w:val="single"/>
        </w:rPr>
        <w:tab/>
      </w:r>
    </w:p>
    <w:p w14:paraId="0E3CF110" w14:textId="77777777" w:rsidR="009A7FD3" w:rsidRPr="00B87E11" w:rsidRDefault="009A7FD3" w:rsidP="009A7FD3">
      <w:pPr>
        <w:pStyle w:val="Default"/>
        <w:tabs>
          <w:tab w:val="right" w:pos="4536"/>
          <w:tab w:val="left" w:pos="4820"/>
          <w:tab w:val="right" w:pos="10206"/>
        </w:tabs>
        <w:rPr>
          <w:rFonts w:ascii="Arial" w:hAnsi="Arial" w:cs="Arial"/>
          <w:u w:val="single"/>
        </w:rPr>
      </w:pPr>
    </w:p>
    <w:p w14:paraId="52F8A2EA" w14:textId="77777777" w:rsidR="009A7FD3" w:rsidRPr="00B87E11" w:rsidRDefault="009A7FD3" w:rsidP="009A7FD3">
      <w:pPr>
        <w:pStyle w:val="Default"/>
        <w:tabs>
          <w:tab w:val="right" w:pos="4536"/>
          <w:tab w:val="left" w:pos="4820"/>
          <w:tab w:val="right" w:pos="10206"/>
        </w:tabs>
        <w:rPr>
          <w:rFonts w:ascii="Arial" w:hAnsi="Arial" w:cs="Arial"/>
          <w:u w:val="single"/>
        </w:rPr>
      </w:pPr>
      <w:r w:rsidRPr="00B87E11">
        <w:rPr>
          <w:rFonts w:ascii="Arial" w:hAnsi="Arial" w:cs="Arial"/>
        </w:rPr>
        <w:t xml:space="preserve">Email address:  </w:t>
      </w:r>
      <w:r w:rsidRPr="00B87E11">
        <w:rPr>
          <w:rFonts w:ascii="Arial" w:hAnsi="Arial" w:cs="Arial"/>
          <w:u w:val="single"/>
        </w:rPr>
        <w:tab/>
      </w:r>
      <w:r w:rsidRPr="00B87E11">
        <w:rPr>
          <w:rFonts w:ascii="Arial" w:hAnsi="Arial" w:cs="Arial"/>
          <w:u w:val="single"/>
        </w:rPr>
        <w:tab/>
      </w:r>
      <w:r w:rsidRPr="00B87E11">
        <w:rPr>
          <w:rFonts w:ascii="Arial" w:hAnsi="Arial" w:cs="Arial"/>
          <w:u w:val="single"/>
        </w:rPr>
        <w:tab/>
      </w:r>
    </w:p>
    <w:p w14:paraId="278EDC60" w14:textId="77777777" w:rsidR="003709F3" w:rsidRPr="00B87E11" w:rsidRDefault="003709F3" w:rsidP="00A84716">
      <w:pPr>
        <w:pStyle w:val="Default"/>
        <w:tabs>
          <w:tab w:val="right" w:pos="10206"/>
        </w:tabs>
        <w:rPr>
          <w:rFonts w:ascii="Arial" w:hAnsi="Arial" w:cs="Arial"/>
          <w:color w:val="auto"/>
        </w:rPr>
      </w:pPr>
    </w:p>
    <w:p w14:paraId="2EA921E6" w14:textId="77777777" w:rsidR="00A84716" w:rsidRPr="00B87E11" w:rsidRDefault="009A7FD3" w:rsidP="00494A64">
      <w:pPr>
        <w:pStyle w:val="Normal1"/>
        <w:pBdr>
          <w:top w:val="single" w:sz="4" w:space="1" w:color="auto"/>
          <w:left w:val="single" w:sz="4" w:space="4" w:color="auto"/>
          <w:bottom w:val="single" w:sz="4" w:space="1" w:color="auto"/>
          <w:right w:val="single" w:sz="4" w:space="4" w:color="auto"/>
        </w:pBdr>
        <w:shd w:val="clear" w:color="auto" w:fill="DBE5F1" w:themeFill="accent1" w:themeFillTint="33"/>
        <w:tabs>
          <w:tab w:val="right" w:pos="10206"/>
        </w:tabs>
        <w:jc w:val="center"/>
        <w:rPr>
          <w:rFonts w:ascii="Arial" w:hAnsi="Arial" w:cs="Arial"/>
          <w:b/>
          <w:color w:val="000000"/>
        </w:rPr>
      </w:pPr>
      <w:r w:rsidRPr="00B87E11">
        <w:rPr>
          <w:rFonts w:ascii="Arial" w:hAnsi="Arial" w:cs="Arial"/>
          <w:b/>
          <w:bCs/>
          <w:color w:val="000000"/>
        </w:rPr>
        <w:t>I have read the notes relating to this form and understand the implications of same</w:t>
      </w:r>
    </w:p>
    <w:p w14:paraId="298631EC" w14:textId="77777777" w:rsidR="00A84716" w:rsidRPr="00B87E11" w:rsidRDefault="00A84716" w:rsidP="00A84716">
      <w:pPr>
        <w:pStyle w:val="Normal1"/>
        <w:tabs>
          <w:tab w:val="right" w:pos="10206"/>
        </w:tabs>
        <w:rPr>
          <w:rFonts w:ascii="Arial" w:hAnsi="Arial" w:cs="Arial"/>
          <w:color w:val="000000"/>
        </w:rPr>
      </w:pPr>
    </w:p>
    <w:p w14:paraId="1C35FB82" w14:textId="77777777" w:rsidR="009A7FD3" w:rsidRPr="00B87E11" w:rsidRDefault="009A7FD3" w:rsidP="009A7FD3">
      <w:pPr>
        <w:pStyle w:val="Default"/>
      </w:pPr>
    </w:p>
    <w:p w14:paraId="5DFE7CB9" w14:textId="77777777" w:rsidR="009A7FD3" w:rsidRPr="00B87E11" w:rsidRDefault="009A7FD3" w:rsidP="009A7FD3">
      <w:pPr>
        <w:pStyle w:val="Default"/>
        <w:tabs>
          <w:tab w:val="right" w:pos="4820"/>
          <w:tab w:val="left" w:pos="5103"/>
          <w:tab w:val="right" w:pos="10206"/>
        </w:tabs>
        <w:rPr>
          <w:rFonts w:ascii="Arial" w:hAnsi="Arial" w:cs="Arial"/>
          <w:u w:val="single"/>
        </w:rPr>
      </w:pPr>
      <w:r w:rsidRPr="00B87E11">
        <w:rPr>
          <w:rFonts w:ascii="Arial" w:hAnsi="Arial" w:cs="Arial"/>
          <w:bCs/>
        </w:rPr>
        <w:t xml:space="preserve">Signed:  </w:t>
      </w:r>
      <w:r w:rsidRPr="00B87E11">
        <w:rPr>
          <w:rFonts w:ascii="Arial" w:hAnsi="Arial" w:cs="Arial"/>
          <w:bCs/>
          <w:u w:val="single"/>
        </w:rPr>
        <w:tab/>
      </w:r>
      <w:r w:rsidRPr="00B87E11">
        <w:rPr>
          <w:rFonts w:ascii="Arial" w:hAnsi="Arial" w:cs="Arial"/>
        </w:rPr>
        <w:t xml:space="preserve"> </w:t>
      </w:r>
      <w:r w:rsidRPr="00B87E11">
        <w:rPr>
          <w:rFonts w:ascii="Arial" w:hAnsi="Arial" w:cs="Arial"/>
        </w:rPr>
        <w:tab/>
        <w:t xml:space="preserve">Dated:  </w:t>
      </w:r>
      <w:r w:rsidRPr="00B87E11">
        <w:rPr>
          <w:rFonts w:ascii="Arial" w:hAnsi="Arial" w:cs="Arial"/>
          <w:u w:val="single"/>
        </w:rPr>
        <w:tab/>
        <w:t xml:space="preserve"> </w:t>
      </w:r>
    </w:p>
    <w:p w14:paraId="07039E86" w14:textId="77777777" w:rsidR="00A84716" w:rsidRPr="00B87E11" w:rsidRDefault="00A84716" w:rsidP="00A84716">
      <w:pPr>
        <w:pStyle w:val="Normal1"/>
        <w:tabs>
          <w:tab w:val="right" w:pos="10206"/>
        </w:tabs>
        <w:rPr>
          <w:rFonts w:ascii="Arial" w:hAnsi="Arial" w:cs="Arial"/>
          <w:color w:val="000000"/>
        </w:rPr>
      </w:pPr>
    </w:p>
    <w:p w14:paraId="30E541F0" w14:textId="77777777" w:rsidR="0068491C" w:rsidRPr="00B87E11" w:rsidRDefault="00A84716" w:rsidP="00655BE7">
      <w:pPr>
        <w:pStyle w:val="Default"/>
        <w:tabs>
          <w:tab w:val="right" w:pos="10206"/>
        </w:tabs>
        <w:jc w:val="both"/>
        <w:rPr>
          <w:rFonts w:ascii="Arial" w:hAnsi="Arial" w:cs="Arial"/>
          <w:b/>
          <w:bCs/>
        </w:rPr>
      </w:pPr>
      <w:r w:rsidRPr="00B87E11">
        <w:rPr>
          <w:rFonts w:ascii="Arial" w:hAnsi="Arial" w:cs="Arial"/>
          <w:bCs/>
        </w:rPr>
        <w:t xml:space="preserve">Please return </w:t>
      </w:r>
      <w:r w:rsidR="009A7FD3" w:rsidRPr="00B87E11">
        <w:rPr>
          <w:rFonts w:ascii="Arial" w:hAnsi="Arial" w:cs="Arial"/>
          <w:bCs/>
        </w:rPr>
        <w:t xml:space="preserve">completed </w:t>
      </w:r>
      <w:r w:rsidRPr="00B87E11">
        <w:rPr>
          <w:rFonts w:ascii="Arial" w:hAnsi="Arial" w:cs="Arial"/>
          <w:bCs/>
        </w:rPr>
        <w:t>form to:</w:t>
      </w:r>
      <w:r w:rsidR="009A7FD3" w:rsidRPr="00B87E11">
        <w:rPr>
          <w:rFonts w:ascii="Arial" w:hAnsi="Arial" w:cs="Arial"/>
          <w:bCs/>
        </w:rPr>
        <w:t xml:space="preserve"> </w:t>
      </w:r>
      <w:r w:rsidR="009A7FD3" w:rsidRPr="00B87E11">
        <w:rPr>
          <w:rFonts w:ascii="Arial" w:hAnsi="Arial" w:cs="Arial"/>
          <w:b/>
          <w:bCs/>
        </w:rPr>
        <w:t xml:space="preserve">Planning Enforcement Section, Wexford County Council, </w:t>
      </w:r>
      <w:proofErr w:type="spellStart"/>
      <w:r w:rsidR="009A7FD3" w:rsidRPr="00B87E11">
        <w:rPr>
          <w:rFonts w:ascii="Arial" w:hAnsi="Arial" w:cs="Arial"/>
          <w:b/>
          <w:bCs/>
        </w:rPr>
        <w:t>Carricklawn</w:t>
      </w:r>
      <w:proofErr w:type="spellEnd"/>
      <w:r w:rsidR="009A7FD3" w:rsidRPr="00B87E11">
        <w:rPr>
          <w:rFonts w:ascii="Arial" w:hAnsi="Arial" w:cs="Arial"/>
          <w:b/>
          <w:bCs/>
        </w:rPr>
        <w:t>, Wexford</w:t>
      </w:r>
      <w:r w:rsidRPr="00B87E11">
        <w:rPr>
          <w:rFonts w:ascii="Arial" w:hAnsi="Arial" w:cs="Arial"/>
          <w:b/>
        </w:rPr>
        <w:t xml:space="preserve"> </w:t>
      </w:r>
      <w:r w:rsidR="003709F3" w:rsidRPr="00B87E11">
        <w:rPr>
          <w:rFonts w:ascii="Arial" w:hAnsi="Arial" w:cs="Arial"/>
          <w:color w:val="auto"/>
        </w:rPr>
        <w:t xml:space="preserve"> </w:t>
      </w:r>
    </w:p>
    <w:p w14:paraId="661F640F" w14:textId="77777777" w:rsidR="003709F3" w:rsidRPr="00B87E11" w:rsidRDefault="0068491C" w:rsidP="0068491C">
      <w:pPr>
        <w:pStyle w:val="Default"/>
        <w:tabs>
          <w:tab w:val="right" w:pos="10206"/>
        </w:tabs>
        <w:jc w:val="center"/>
        <w:rPr>
          <w:rFonts w:ascii="Arial" w:hAnsi="Arial" w:cs="Arial"/>
          <w:sz w:val="32"/>
          <w:szCs w:val="32"/>
        </w:rPr>
      </w:pPr>
      <w:r w:rsidRPr="00B87E11">
        <w:rPr>
          <w:rFonts w:ascii="Arial" w:hAnsi="Arial" w:cs="Arial"/>
          <w:b/>
          <w:bCs/>
        </w:rPr>
        <w:br w:type="page"/>
      </w:r>
      <w:r w:rsidRPr="00B87E11">
        <w:rPr>
          <w:rFonts w:ascii="Arial" w:hAnsi="Arial" w:cs="Arial"/>
          <w:b/>
          <w:bCs/>
          <w:sz w:val="32"/>
          <w:szCs w:val="32"/>
        </w:rPr>
        <w:lastRenderedPageBreak/>
        <w:t>Planning Enforcement Complaint Form Notes</w:t>
      </w:r>
    </w:p>
    <w:p w14:paraId="5D4E856A" w14:textId="77777777" w:rsidR="003709F3" w:rsidRPr="00B87E11" w:rsidRDefault="003709F3">
      <w:pPr>
        <w:pStyle w:val="Default"/>
        <w:ind w:left="560"/>
        <w:rPr>
          <w:rFonts w:ascii="Arial" w:hAnsi="Arial" w:cs="Arial"/>
          <w:color w:val="auto"/>
          <w:sz w:val="20"/>
          <w:szCs w:val="20"/>
        </w:rPr>
      </w:pPr>
      <w:r w:rsidRPr="00B87E11">
        <w:rPr>
          <w:rFonts w:ascii="Arial" w:hAnsi="Arial" w:cs="Arial"/>
          <w:color w:val="auto"/>
          <w:sz w:val="20"/>
          <w:szCs w:val="20"/>
        </w:rPr>
        <w:t xml:space="preserve"> </w:t>
      </w:r>
    </w:p>
    <w:p w14:paraId="286117EA" w14:textId="77777777" w:rsidR="003709F3" w:rsidRPr="00B87E11" w:rsidRDefault="003709F3">
      <w:pPr>
        <w:pStyle w:val="Default"/>
        <w:rPr>
          <w:rFonts w:ascii="Arial" w:hAnsi="Arial" w:cs="Arial"/>
          <w:color w:val="auto"/>
        </w:rPr>
      </w:pPr>
      <w:r w:rsidRPr="00B87E11">
        <w:rPr>
          <w:rFonts w:ascii="Arial" w:hAnsi="Arial" w:cs="Arial"/>
          <w:b/>
          <w:bCs/>
          <w:color w:val="auto"/>
        </w:rPr>
        <w:t xml:space="preserve">Please Read Carefully Before Completing Form  </w:t>
      </w:r>
    </w:p>
    <w:p w14:paraId="2FDF2EC5" w14:textId="77777777" w:rsidR="003709F3" w:rsidRPr="00B87E11" w:rsidRDefault="003709F3" w:rsidP="0068491C">
      <w:pPr>
        <w:pStyle w:val="Default"/>
        <w:rPr>
          <w:rFonts w:ascii="Arial" w:hAnsi="Arial" w:cs="Arial"/>
          <w:color w:val="auto"/>
        </w:rPr>
      </w:pPr>
    </w:p>
    <w:p w14:paraId="20120F57" w14:textId="77777777" w:rsidR="003709F3" w:rsidRPr="00B87E11" w:rsidRDefault="003709F3" w:rsidP="0068491C">
      <w:pPr>
        <w:pStyle w:val="Default"/>
        <w:numPr>
          <w:ilvl w:val="0"/>
          <w:numId w:val="14"/>
        </w:numPr>
        <w:ind w:left="426" w:hanging="426"/>
        <w:jc w:val="both"/>
        <w:rPr>
          <w:rFonts w:ascii="Arial" w:hAnsi="Arial" w:cs="Arial"/>
          <w:color w:val="auto"/>
        </w:rPr>
      </w:pPr>
      <w:r w:rsidRPr="00B87E11">
        <w:rPr>
          <w:rFonts w:ascii="Arial" w:hAnsi="Arial" w:cs="Arial"/>
          <w:color w:val="auto"/>
        </w:rPr>
        <w:t xml:space="preserve">All of the questions on the form </w:t>
      </w:r>
      <w:r w:rsidRPr="00B87E11">
        <w:rPr>
          <w:rFonts w:ascii="Arial" w:hAnsi="Arial" w:cs="Arial"/>
          <w:b/>
          <w:bCs/>
          <w:color w:val="auto"/>
        </w:rPr>
        <w:t xml:space="preserve">must be fully answered </w:t>
      </w:r>
      <w:r w:rsidRPr="00B87E11">
        <w:rPr>
          <w:rFonts w:ascii="Arial" w:hAnsi="Arial" w:cs="Arial"/>
          <w:color w:val="auto"/>
        </w:rPr>
        <w:t xml:space="preserve">to enable the Planning Authority to decide whether the complaint has substance and foundation and to enable a valid Warning Letter to be issued, if considered appropriate. </w:t>
      </w:r>
      <w:r w:rsidR="00494A64" w:rsidRPr="00B87E11">
        <w:rPr>
          <w:rFonts w:ascii="Arial" w:hAnsi="Arial" w:cs="Arial"/>
          <w:color w:val="auto"/>
        </w:rPr>
        <w:t xml:space="preserve"> </w:t>
      </w:r>
      <w:r w:rsidRPr="00B87E11">
        <w:rPr>
          <w:rFonts w:ascii="Arial" w:hAnsi="Arial" w:cs="Arial"/>
          <w:color w:val="auto"/>
        </w:rPr>
        <w:t>If incorrect/ incomplete addresses are given, the issuing of a valid Warning Letter will not be possible.</w:t>
      </w:r>
      <w:r w:rsidR="00494A64" w:rsidRPr="00B87E11">
        <w:rPr>
          <w:rFonts w:ascii="Arial" w:hAnsi="Arial" w:cs="Arial"/>
          <w:color w:val="auto"/>
        </w:rPr>
        <w:t xml:space="preserve"> </w:t>
      </w:r>
      <w:r w:rsidRPr="00B87E11">
        <w:rPr>
          <w:rFonts w:ascii="Arial" w:hAnsi="Arial" w:cs="Arial"/>
          <w:color w:val="auto"/>
        </w:rPr>
        <w:t xml:space="preserve"> Where information is inadequate the matter complained of may not be investigated and/or returned for further elaboration.  </w:t>
      </w:r>
    </w:p>
    <w:p w14:paraId="6FE332ED" w14:textId="77777777" w:rsidR="003709F3" w:rsidRPr="00B87E11" w:rsidRDefault="003709F3">
      <w:pPr>
        <w:pStyle w:val="ListParagraph"/>
        <w:ind w:left="720" w:right="560"/>
        <w:rPr>
          <w:rFonts w:ascii="Arial" w:hAnsi="Arial" w:cs="Arial"/>
        </w:rPr>
      </w:pPr>
    </w:p>
    <w:p w14:paraId="7A25A262" w14:textId="77777777" w:rsidR="003709F3" w:rsidRPr="00B87E11" w:rsidRDefault="003709F3" w:rsidP="0068491C">
      <w:pPr>
        <w:pStyle w:val="Default"/>
        <w:numPr>
          <w:ilvl w:val="0"/>
          <w:numId w:val="14"/>
        </w:numPr>
        <w:ind w:left="426" w:hanging="426"/>
        <w:jc w:val="both"/>
        <w:rPr>
          <w:rFonts w:ascii="Arial" w:hAnsi="Arial" w:cs="Arial"/>
          <w:color w:val="auto"/>
        </w:rPr>
      </w:pPr>
      <w:r w:rsidRPr="00B87E11">
        <w:rPr>
          <w:rFonts w:ascii="Arial" w:hAnsi="Arial" w:cs="Arial"/>
          <w:color w:val="auto"/>
        </w:rPr>
        <w:t xml:space="preserve">Please note that a Warning Letter </w:t>
      </w:r>
      <w:r w:rsidR="003F44E8" w:rsidRPr="00B87E11">
        <w:rPr>
          <w:rFonts w:ascii="Arial" w:hAnsi="Arial" w:cs="Arial"/>
          <w:color w:val="auto"/>
        </w:rPr>
        <w:t>may</w:t>
      </w:r>
      <w:r w:rsidRPr="00B87E11">
        <w:rPr>
          <w:rFonts w:ascii="Arial" w:hAnsi="Arial" w:cs="Arial"/>
          <w:color w:val="auto"/>
        </w:rPr>
        <w:t xml:space="preserve"> be issued to the person(s) named by you in the Planning Complaint Form based on the information given in the form. </w:t>
      </w:r>
      <w:r w:rsidR="00494A64" w:rsidRPr="00B87E11">
        <w:rPr>
          <w:rFonts w:ascii="Arial" w:hAnsi="Arial" w:cs="Arial"/>
          <w:color w:val="auto"/>
        </w:rPr>
        <w:t xml:space="preserve"> </w:t>
      </w:r>
      <w:r w:rsidRPr="00B87E11">
        <w:rPr>
          <w:rFonts w:ascii="Arial" w:hAnsi="Arial" w:cs="Arial"/>
          <w:color w:val="auto"/>
        </w:rPr>
        <w:t xml:space="preserve">Therefore it is important that the information given is accurate and detailed.  </w:t>
      </w:r>
    </w:p>
    <w:p w14:paraId="10D38636" w14:textId="77777777" w:rsidR="003709F3" w:rsidRPr="00B87E11" w:rsidRDefault="003709F3">
      <w:pPr>
        <w:pStyle w:val="Default"/>
        <w:ind w:left="720" w:right="560"/>
        <w:rPr>
          <w:rFonts w:ascii="Arial" w:hAnsi="Arial" w:cs="Arial"/>
          <w:color w:val="auto"/>
        </w:rPr>
      </w:pPr>
    </w:p>
    <w:p w14:paraId="1DD07BCB" w14:textId="77777777" w:rsidR="003709F3" w:rsidRPr="00B87E11" w:rsidRDefault="003709F3" w:rsidP="0068491C">
      <w:pPr>
        <w:pStyle w:val="Default"/>
        <w:numPr>
          <w:ilvl w:val="0"/>
          <w:numId w:val="14"/>
        </w:numPr>
        <w:ind w:left="426" w:hanging="426"/>
        <w:jc w:val="both"/>
        <w:rPr>
          <w:rFonts w:ascii="Arial" w:hAnsi="Arial" w:cs="Arial"/>
          <w:color w:val="auto"/>
        </w:rPr>
      </w:pPr>
      <w:r w:rsidRPr="00B87E11">
        <w:rPr>
          <w:rFonts w:ascii="Arial" w:hAnsi="Arial" w:cs="Arial"/>
          <w:color w:val="auto"/>
        </w:rPr>
        <w:t xml:space="preserve">Where possible a site location map should be attached.  </w:t>
      </w:r>
    </w:p>
    <w:p w14:paraId="6229DABC" w14:textId="77777777" w:rsidR="003709F3" w:rsidRPr="00B87E11" w:rsidRDefault="003709F3">
      <w:pPr>
        <w:pStyle w:val="Default"/>
        <w:ind w:left="720" w:right="560"/>
        <w:rPr>
          <w:rFonts w:ascii="Arial" w:hAnsi="Arial" w:cs="Arial"/>
          <w:color w:val="auto"/>
        </w:rPr>
      </w:pPr>
      <w:r w:rsidRPr="00B87E11">
        <w:rPr>
          <w:rFonts w:ascii="Arial" w:hAnsi="Arial" w:cs="Arial"/>
          <w:color w:val="auto"/>
        </w:rPr>
        <w:t xml:space="preserve"> </w:t>
      </w:r>
    </w:p>
    <w:p w14:paraId="7AB93CC7" w14:textId="77777777" w:rsidR="003709F3" w:rsidRPr="00B87E11" w:rsidRDefault="00806396" w:rsidP="0068491C">
      <w:pPr>
        <w:pStyle w:val="Default"/>
        <w:numPr>
          <w:ilvl w:val="0"/>
          <w:numId w:val="14"/>
        </w:numPr>
        <w:ind w:left="426" w:hanging="426"/>
        <w:jc w:val="both"/>
        <w:rPr>
          <w:rFonts w:ascii="Arial" w:hAnsi="Arial" w:cs="Arial"/>
          <w:color w:val="auto"/>
        </w:rPr>
      </w:pPr>
      <w:r w:rsidRPr="00B87E11">
        <w:rPr>
          <w:rFonts w:ascii="Arial" w:hAnsi="Arial" w:cs="Arial"/>
          <w:color w:val="auto"/>
        </w:rPr>
        <w:t>If an application for planning p</w:t>
      </w:r>
      <w:r w:rsidR="003709F3" w:rsidRPr="00B87E11">
        <w:rPr>
          <w:rFonts w:ascii="Arial" w:hAnsi="Arial" w:cs="Arial"/>
          <w:color w:val="auto"/>
        </w:rPr>
        <w:t>ermission has been applied for</w:t>
      </w:r>
      <w:r w:rsidRPr="00B87E11">
        <w:rPr>
          <w:rFonts w:ascii="Arial" w:hAnsi="Arial" w:cs="Arial"/>
          <w:color w:val="auto"/>
        </w:rPr>
        <w:t xml:space="preserve"> </w:t>
      </w:r>
      <w:r w:rsidR="003709F3" w:rsidRPr="00B87E11">
        <w:rPr>
          <w:rFonts w:ascii="Arial" w:hAnsi="Arial" w:cs="Arial"/>
          <w:color w:val="auto"/>
        </w:rPr>
        <w:t>/</w:t>
      </w:r>
      <w:r w:rsidRPr="00B87E11">
        <w:rPr>
          <w:rFonts w:ascii="Arial" w:hAnsi="Arial" w:cs="Arial"/>
          <w:color w:val="auto"/>
        </w:rPr>
        <w:t xml:space="preserve"> </w:t>
      </w:r>
      <w:r w:rsidR="003709F3" w:rsidRPr="00B87E11">
        <w:rPr>
          <w:rFonts w:ascii="Arial" w:hAnsi="Arial" w:cs="Arial"/>
          <w:color w:val="auto"/>
        </w:rPr>
        <w:t>granted you should quote</w:t>
      </w:r>
      <w:r w:rsidRPr="00B87E11">
        <w:rPr>
          <w:rFonts w:ascii="Arial" w:hAnsi="Arial" w:cs="Arial"/>
          <w:color w:val="auto"/>
        </w:rPr>
        <w:t xml:space="preserve"> the</w:t>
      </w:r>
      <w:r w:rsidR="003709F3" w:rsidRPr="00B87E11">
        <w:rPr>
          <w:rFonts w:ascii="Arial" w:hAnsi="Arial" w:cs="Arial"/>
          <w:color w:val="auto"/>
        </w:rPr>
        <w:t xml:space="preserve"> relevant Planning Number. </w:t>
      </w:r>
      <w:r w:rsidR="00494A64" w:rsidRPr="00B87E11">
        <w:rPr>
          <w:rFonts w:ascii="Arial" w:hAnsi="Arial" w:cs="Arial"/>
          <w:color w:val="auto"/>
        </w:rPr>
        <w:t xml:space="preserve"> </w:t>
      </w:r>
      <w:r w:rsidR="003709F3" w:rsidRPr="00B87E11">
        <w:rPr>
          <w:rFonts w:ascii="Arial" w:hAnsi="Arial" w:cs="Arial"/>
          <w:color w:val="auto"/>
        </w:rPr>
        <w:t xml:space="preserve">Please note that where the County Council’s decision is appealed to An Bord Pleanála, the An Bord Pleanála decision supersedes that of the County Council. </w:t>
      </w:r>
      <w:r w:rsidRPr="00B87E11">
        <w:rPr>
          <w:rFonts w:ascii="Arial" w:hAnsi="Arial" w:cs="Arial"/>
          <w:color w:val="auto"/>
        </w:rPr>
        <w:t xml:space="preserve"> </w:t>
      </w:r>
      <w:r w:rsidR="003709F3" w:rsidRPr="00B87E11">
        <w:rPr>
          <w:rFonts w:ascii="Arial" w:hAnsi="Arial" w:cs="Arial"/>
          <w:color w:val="auto"/>
        </w:rPr>
        <w:t xml:space="preserve">In such cases it is the conditions of the An Bord Pleanála decision that are relevant.  </w:t>
      </w:r>
    </w:p>
    <w:p w14:paraId="2F5DA05F" w14:textId="77777777" w:rsidR="003709F3" w:rsidRPr="00B87E11" w:rsidRDefault="003709F3">
      <w:pPr>
        <w:pStyle w:val="Default"/>
        <w:ind w:left="720" w:right="560"/>
        <w:rPr>
          <w:rFonts w:ascii="Arial" w:hAnsi="Arial" w:cs="Arial"/>
          <w:color w:val="auto"/>
        </w:rPr>
      </w:pPr>
    </w:p>
    <w:p w14:paraId="35DE1C94" w14:textId="77777777" w:rsidR="003709F3" w:rsidRPr="00B87E11" w:rsidRDefault="003709F3" w:rsidP="0068491C">
      <w:pPr>
        <w:pStyle w:val="Default"/>
        <w:numPr>
          <w:ilvl w:val="0"/>
          <w:numId w:val="14"/>
        </w:numPr>
        <w:ind w:left="426" w:hanging="426"/>
        <w:jc w:val="both"/>
        <w:rPr>
          <w:rFonts w:ascii="Arial" w:hAnsi="Arial" w:cs="Arial"/>
          <w:color w:val="auto"/>
        </w:rPr>
      </w:pPr>
      <w:r w:rsidRPr="00B87E11">
        <w:rPr>
          <w:rFonts w:ascii="Arial" w:hAnsi="Arial" w:cs="Arial"/>
          <w:color w:val="auto"/>
        </w:rPr>
        <w:t>The Planning and Development Act, 2000</w:t>
      </w:r>
      <w:r w:rsidR="003F44E8" w:rsidRPr="00B87E11">
        <w:rPr>
          <w:rFonts w:ascii="Arial" w:hAnsi="Arial" w:cs="Arial"/>
          <w:color w:val="auto"/>
        </w:rPr>
        <w:t xml:space="preserve"> (as amended)</w:t>
      </w:r>
      <w:r w:rsidRPr="00B87E11">
        <w:rPr>
          <w:rFonts w:ascii="Arial" w:hAnsi="Arial" w:cs="Arial"/>
          <w:color w:val="auto"/>
        </w:rPr>
        <w:t xml:space="preserve"> places statutory time limits on the taking of Enforcement action by the Council. </w:t>
      </w:r>
      <w:r w:rsidR="00806396" w:rsidRPr="00B87E11">
        <w:rPr>
          <w:rFonts w:ascii="Arial" w:hAnsi="Arial" w:cs="Arial"/>
          <w:color w:val="auto"/>
        </w:rPr>
        <w:t xml:space="preserve"> </w:t>
      </w:r>
      <w:r w:rsidRPr="00B87E11">
        <w:rPr>
          <w:rFonts w:ascii="Arial" w:hAnsi="Arial" w:cs="Arial"/>
          <w:color w:val="auto"/>
        </w:rPr>
        <w:t xml:space="preserve">Therefore, should legal proceedings be instituted in this matter, the person making the complaint may be required to give evidence in court as to the date of commencement of the unauthorised development. </w:t>
      </w:r>
      <w:r w:rsidR="00806396" w:rsidRPr="00B87E11">
        <w:rPr>
          <w:rFonts w:ascii="Arial" w:hAnsi="Arial" w:cs="Arial"/>
          <w:color w:val="auto"/>
        </w:rPr>
        <w:t xml:space="preserve"> </w:t>
      </w:r>
      <w:r w:rsidRPr="00B87E11">
        <w:rPr>
          <w:rFonts w:ascii="Arial" w:hAnsi="Arial" w:cs="Arial"/>
          <w:color w:val="auto"/>
        </w:rPr>
        <w:t xml:space="preserve">If this evidence is not forthcoming the Council may not be able to fully deal with this complaint.  </w:t>
      </w:r>
    </w:p>
    <w:p w14:paraId="24FB18DB" w14:textId="77777777" w:rsidR="003709F3" w:rsidRPr="00B87E11" w:rsidRDefault="003709F3">
      <w:pPr>
        <w:pStyle w:val="Default"/>
        <w:ind w:left="720" w:right="560"/>
        <w:rPr>
          <w:rFonts w:ascii="Arial" w:hAnsi="Arial" w:cs="Arial"/>
          <w:color w:val="auto"/>
        </w:rPr>
      </w:pPr>
    </w:p>
    <w:p w14:paraId="4FF56126" w14:textId="77777777" w:rsidR="003709F3" w:rsidRPr="00B87E11" w:rsidRDefault="003709F3" w:rsidP="0068491C">
      <w:pPr>
        <w:pStyle w:val="Default"/>
        <w:numPr>
          <w:ilvl w:val="0"/>
          <w:numId w:val="14"/>
        </w:numPr>
        <w:ind w:left="426" w:hanging="426"/>
        <w:jc w:val="both"/>
        <w:rPr>
          <w:rFonts w:ascii="Arial" w:hAnsi="Arial" w:cs="Arial"/>
          <w:color w:val="auto"/>
        </w:rPr>
      </w:pPr>
      <w:r w:rsidRPr="00B87E11">
        <w:rPr>
          <w:rFonts w:ascii="Arial" w:hAnsi="Arial" w:cs="Arial"/>
          <w:color w:val="auto"/>
        </w:rPr>
        <w:t>Freed</w:t>
      </w:r>
      <w:r w:rsidR="00097742" w:rsidRPr="00B87E11">
        <w:rPr>
          <w:rFonts w:ascii="Arial" w:hAnsi="Arial" w:cs="Arial"/>
          <w:color w:val="auto"/>
        </w:rPr>
        <w:t>om of Information Act 2014</w:t>
      </w:r>
      <w:r w:rsidRPr="00B87E11">
        <w:rPr>
          <w:rFonts w:ascii="Arial" w:hAnsi="Arial" w:cs="Arial"/>
          <w:color w:val="auto"/>
        </w:rPr>
        <w:t xml:space="preserve"> – Complaints regarding unauthorised development constitute part of the Council’s records for the purposes of the above acts.</w:t>
      </w:r>
      <w:r w:rsidR="00806396" w:rsidRPr="00B87E11">
        <w:rPr>
          <w:rFonts w:ascii="Arial" w:hAnsi="Arial" w:cs="Arial"/>
          <w:color w:val="auto"/>
        </w:rPr>
        <w:t xml:space="preserve"> </w:t>
      </w:r>
      <w:r w:rsidRPr="00B87E11">
        <w:rPr>
          <w:rFonts w:ascii="Arial" w:hAnsi="Arial" w:cs="Arial"/>
          <w:color w:val="auto"/>
        </w:rPr>
        <w:t xml:space="preserve"> The Council will </w:t>
      </w:r>
      <w:r w:rsidR="0060407D" w:rsidRPr="00B87E11">
        <w:rPr>
          <w:rFonts w:ascii="Arial" w:hAnsi="Arial" w:cs="Arial"/>
          <w:color w:val="auto"/>
        </w:rPr>
        <w:t>endeavour</w:t>
      </w:r>
      <w:r w:rsidRPr="00B87E11">
        <w:rPr>
          <w:rFonts w:ascii="Arial" w:hAnsi="Arial" w:cs="Arial"/>
          <w:color w:val="auto"/>
        </w:rPr>
        <w:t xml:space="preserve"> to maintain as confidential any complaints made to it in confidence and in good faith. </w:t>
      </w:r>
      <w:r w:rsidR="00806396" w:rsidRPr="00B87E11">
        <w:rPr>
          <w:rFonts w:ascii="Arial" w:hAnsi="Arial" w:cs="Arial"/>
          <w:color w:val="auto"/>
        </w:rPr>
        <w:t xml:space="preserve"> </w:t>
      </w:r>
      <w:r w:rsidRPr="00B87E11">
        <w:rPr>
          <w:rFonts w:ascii="Arial" w:hAnsi="Arial" w:cs="Arial"/>
          <w:color w:val="auto"/>
        </w:rPr>
        <w:t xml:space="preserve">The Council cannot however, give absolute guarantees on this as requests under the Freedom of Information Act can be appealed by requesters to the Information Commissioner.  </w:t>
      </w:r>
    </w:p>
    <w:p w14:paraId="139CD59C" w14:textId="77777777" w:rsidR="003709F3" w:rsidRPr="00B87E11" w:rsidRDefault="003709F3">
      <w:pPr>
        <w:pStyle w:val="Default"/>
        <w:ind w:left="720" w:right="560"/>
        <w:rPr>
          <w:rFonts w:ascii="Arial" w:hAnsi="Arial" w:cs="Arial"/>
          <w:color w:val="auto"/>
        </w:rPr>
      </w:pPr>
    </w:p>
    <w:p w14:paraId="02BB7D3E" w14:textId="77777777" w:rsidR="003709F3" w:rsidRPr="00B87E11" w:rsidRDefault="003709F3" w:rsidP="0068491C">
      <w:pPr>
        <w:pStyle w:val="Default"/>
        <w:numPr>
          <w:ilvl w:val="0"/>
          <w:numId w:val="14"/>
        </w:numPr>
        <w:ind w:left="426" w:hanging="426"/>
        <w:jc w:val="both"/>
        <w:rPr>
          <w:rFonts w:ascii="Arial" w:hAnsi="Arial" w:cs="Arial"/>
          <w:color w:val="auto"/>
        </w:rPr>
      </w:pPr>
      <w:r w:rsidRPr="00B87E11">
        <w:rPr>
          <w:rFonts w:ascii="Arial" w:hAnsi="Arial" w:cs="Arial"/>
          <w:color w:val="auto"/>
        </w:rPr>
        <w:t xml:space="preserve">In the case of legal proceedings, it is possible that the nature of the complaint and your name/address may be requested by the Court or </w:t>
      </w:r>
      <w:r w:rsidR="003F44E8" w:rsidRPr="00B87E11">
        <w:rPr>
          <w:rFonts w:ascii="Arial" w:hAnsi="Arial" w:cs="Arial"/>
          <w:color w:val="auto"/>
        </w:rPr>
        <w:t>the alleged offender’s</w:t>
      </w:r>
      <w:r w:rsidRPr="00B87E11">
        <w:rPr>
          <w:rFonts w:ascii="Arial" w:hAnsi="Arial" w:cs="Arial"/>
          <w:color w:val="auto"/>
        </w:rPr>
        <w:t xml:space="preserve"> solicitors and you may be required to appear in Court to give evidence in support of any enforcement proceedings which may arise.  </w:t>
      </w:r>
    </w:p>
    <w:p w14:paraId="6DC07682" w14:textId="77777777" w:rsidR="003709F3" w:rsidRPr="00B87E11" w:rsidRDefault="003709F3">
      <w:pPr>
        <w:pStyle w:val="Default"/>
        <w:ind w:left="720" w:right="560"/>
        <w:rPr>
          <w:rFonts w:ascii="Arial" w:hAnsi="Arial" w:cs="Arial"/>
          <w:color w:val="auto"/>
        </w:rPr>
      </w:pPr>
    </w:p>
    <w:p w14:paraId="0B8F41E8" w14:textId="77777777" w:rsidR="003709F3" w:rsidRPr="00B87E11" w:rsidRDefault="003709F3" w:rsidP="0068491C">
      <w:pPr>
        <w:pStyle w:val="Default"/>
        <w:numPr>
          <w:ilvl w:val="0"/>
          <w:numId w:val="14"/>
        </w:numPr>
        <w:ind w:left="426" w:hanging="426"/>
        <w:jc w:val="both"/>
        <w:rPr>
          <w:rFonts w:ascii="Arial" w:hAnsi="Arial" w:cs="Arial"/>
          <w:color w:val="auto"/>
        </w:rPr>
      </w:pPr>
      <w:r w:rsidRPr="00B87E11">
        <w:rPr>
          <w:rFonts w:ascii="Arial" w:hAnsi="Arial" w:cs="Arial"/>
          <w:color w:val="auto"/>
        </w:rPr>
        <w:t xml:space="preserve">The Planning Authority will not investigate complaints of a civil nature, such as those relating to encroachment, private rights of way, trespass, private nuisance and civil boundary disputes, etc.  </w:t>
      </w:r>
    </w:p>
    <w:p w14:paraId="11E0223F" w14:textId="77777777" w:rsidR="003709F3" w:rsidRPr="00B87E11" w:rsidRDefault="003709F3">
      <w:pPr>
        <w:pStyle w:val="Default"/>
        <w:ind w:left="720" w:right="560"/>
        <w:rPr>
          <w:rFonts w:ascii="Arial" w:hAnsi="Arial" w:cs="Arial"/>
          <w:color w:val="auto"/>
        </w:rPr>
      </w:pPr>
      <w:r w:rsidRPr="00B87E11">
        <w:rPr>
          <w:rFonts w:ascii="Arial" w:hAnsi="Arial" w:cs="Arial"/>
          <w:color w:val="auto"/>
        </w:rPr>
        <w:t xml:space="preserve"> </w:t>
      </w:r>
    </w:p>
    <w:p w14:paraId="5E8E90DE" w14:textId="77777777" w:rsidR="003709F3" w:rsidRPr="00B87E11" w:rsidRDefault="003709F3" w:rsidP="0068491C">
      <w:pPr>
        <w:pStyle w:val="Default"/>
        <w:numPr>
          <w:ilvl w:val="0"/>
          <w:numId w:val="14"/>
        </w:numPr>
        <w:ind w:left="426" w:hanging="426"/>
        <w:jc w:val="both"/>
        <w:rPr>
          <w:rFonts w:ascii="Arial" w:hAnsi="Arial" w:cs="Arial"/>
          <w:color w:val="auto"/>
        </w:rPr>
      </w:pPr>
      <w:r w:rsidRPr="00B87E11">
        <w:rPr>
          <w:rFonts w:ascii="Arial" w:hAnsi="Arial" w:cs="Arial"/>
          <w:color w:val="auto"/>
        </w:rPr>
        <w:t xml:space="preserve">Before making a written complaint, you should ensure that the matter is one within the scope of planning </w:t>
      </w:r>
      <w:r w:rsidR="00D82CCA" w:rsidRPr="00B87E11">
        <w:rPr>
          <w:rFonts w:ascii="Arial" w:hAnsi="Arial" w:cs="Arial"/>
          <w:color w:val="auto"/>
        </w:rPr>
        <w:t>enforcement</w:t>
      </w:r>
      <w:r w:rsidRPr="00B87E11">
        <w:rPr>
          <w:rFonts w:ascii="Arial" w:hAnsi="Arial" w:cs="Arial"/>
          <w:color w:val="auto"/>
        </w:rPr>
        <w:t xml:space="preserve">. </w:t>
      </w:r>
      <w:r w:rsidR="00D82CCA" w:rsidRPr="00B87E11">
        <w:rPr>
          <w:rFonts w:ascii="Arial" w:hAnsi="Arial" w:cs="Arial"/>
          <w:color w:val="auto"/>
        </w:rPr>
        <w:t xml:space="preserve"> </w:t>
      </w:r>
      <w:r w:rsidR="00806396" w:rsidRPr="00B87E11">
        <w:rPr>
          <w:rFonts w:ascii="Arial" w:hAnsi="Arial" w:cs="Arial"/>
          <w:color w:val="auto"/>
        </w:rPr>
        <w:t>Please note that c</w:t>
      </w:r>
      <w:r w:rsidRPr="00B87E11">
        <w:rPr>
          <w:rFonts w:ascii="Arial" w:hAnsi="Arial" w:cs="Arial"/>
          <w:color w:val="auto"/>
        </w:rPr>
        <w:t xml:space="preserve">ertain matters, such as complaints relating to roads (parking), water, drainage, Council housing, environment (litter, noise levels) may be within the remit of other Council Directorates and should be referred directly to same.  </w:t>
      </w:r>
    </w:p>
    <w:p w14:paraId="1E588784" w14:textId="77777777" w:rsidR="003709F3" w:rsidRPr="00B87E11" w:rsidRDefault="003709F3">
      <w:pPr>
        <w:pStyle w:val="Default"/>
        <w:ind w:left="720" w:right="560"/>
        <w:rPr>
          <w:rFonts w:ascii="Arial" w:hAnsi="Arial" w:cs="Arial"/>
          <w:color w:val="auto"/>
        </w:rPr>
      </w:pPr>
      <w:r w:rsidRPr="00B87E11">
        <w:rPr>
          <w:rFonts w:ascii="Arial" w:hAnsi="Arial" w:cs="Arial"/>
          <w:color w:val="auto"/>
        </w:rPr>
        <w:t xml:space="preserve"> </w:t>
      </w:r>
    </w:p>
    <w:p w14:paraId="455397E3" w14:textId="77777777" w:rsidR="003709F3" w:rsidRPr="00B87E11" w:rsidRDefault="003709F3" w:rsidP="0068491C">
      <w:pPr>
        <w:pStyle w:val="Default"/>
        <w:numPr>
          <w:ilvl w:val="0"/>
          <w:numId w:val="14"/>
        </w:numPr>
        <w:ind w:left="426" w:hanging="426"/>
        <w:jc w:val="both"/>
        <w:rPr>
          <w:rFonts w:ascii="Arial" w:hAnsi="Arial" w:cs="Arial"/>
          <w:color w:val="auto"/>
        </w:rPr>
      </w:pPr>
      <w:r w:rsidRPr="00B87E11">
        <w:rPr>
          <w:rFonts w:ascii="Arial" w:hAnsi="Arial" w:cs="Arial"/>
          <w:color w:val="auto"/>
        </w:rPr>
        <w:t xml:space="preserve">Unless the information furnished is decipherable, the form is signed and the name and address of the person making the complaint is given, the said complaint will </w:t>
      </w:r>
      <w:r w:rsidRPr="00B87E11">
        <w:rPr>
          <w:rFonts w:ascii="Arial" w:hAnsi="Arial" w:cs="Arial"/>
          <w:color w:val="auto"/>
          <w:u w:val="single"/>
        </w:rPr>
        <w:t>not</w:t>
      </w:r>
      <w:r w:rsidRPr="00B87E11">
        <w:rPr>
          <w:rFonts w:ascii="Arial" w:hAnsi="Arial" w:cs="Arial"/>
          <w:color w:val="auto"/>
        </w:rPr>
        <w:t xml:space="preserve"> be investigated.  </w:t>
      </w:r>
    </w:p>
    <w:p w14:paraId="32F6BD80" w14:textId="77777777" w:rsidR="00BA41D0" w:rsidRPr="00B87E11" w:rsidRDefault="0068491C" w:rsidP="000C463C">
      <w:pPr>
        <w:pStyle w:val="Default"/>
        <w:rPr>
          <w:rFonts w:ascii="Arial" w:hAnsi="Arial" w:cs="Arial"/>
          <w:b/>
          <w:bCs/>
          <w:sz w:val="2"/>
          <w:szCs w:val="2"/>
          <w:u w:val="single"/>
        </w:rPr>
      </w:pPr>
      <w:r w:rsidRPr="00B87E11">
        <w:rPr>
          <w:rFonts w:ascii="Arial" w:hAnsi="Arial" w:cs="Arial"/>
          <w:color w:val="auto"/>
        </w:rPr>
        <w:br w:type="page"/>
      </w:r>
    </w:p>
    <w:p w14:paraId="3ED0AFC4" w14:textId="77777777" w:rsidR="00BA41D0" w:rsidRPr="00B87E11" w:rsidRDefault="00BA41D0" w:rsidP="00BA41D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44"/>
          <w:szCs w:val="44"/>
        </w:rPr>
      </w:pPr>
      <w:r w:rsidRPr="00B87E11">
        <w:rPr>
          <w:rFonts w:ascii="Arial" w:hAnsi="Arial" w:cs="Arial"/>
          <w:b/>
          <w:sz w:val="44"/>
          <w:szCs w:val="44"/>
        </w:rPr>
        <w:lastRenderedPageBreak/>
        <w:t>Wexford County Council</w:t>
      </w:r>
    </w:p>
    <w:p w14:paraId="66F3CAFE" w14:textId="77777777" w:rsidR="00BA41D0" w:rsidRPr="00B87E11" w:rsidRDefault="00BA41D0" w:rsidP="00BA41D0">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36"/>
          <w:szCs w:val="36"/>
        </w:rPr>
      </w:pPr>
      <w:r w:rsidRPr="00B87E11">
        <w:rPr>
          <w:rFonts w:ascii="Arial" w:hAnsi="Arial" w:cs="Arial"/>
          <w:b/>
          <w:sz w:val="36"/>
          <w:szCs w:val="36"/>
        </w:rPr>
        <w:t>Planning Enforcement Section</w:t>
      </w:r>
    </w:p>
    <w:p w14:paraId="31BF557B" w14:textId="77777777" w:rsidR="00BA41D0" w:rsidRPr="00B87E11" w:rsidRDefault="00BA41D0" w:rsidP="00BA41D0">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8"/>
          <w:szCs w:val="28"/>
        </w:rPr>
      </w:pPr>
      <w:r w:rsidRPr="00B87E11">
        <w:rPr>
          <w:rFonts w:ascii="Arial" w:hAnsi="Arial" w:cs="Arial"/>
          <w:b/>
          <w:sz w:val="28"/>
          <w:szCs w:val="28"/>
        </w:rPr>
        <w:t xml:space="preserve">Explanatory Memorandum – </w:t>
      </w:r>
    </w:p>
    <w:p w14:paraId="143F160B" w14:textId="77777777" w:rsidR="00BA41D0" w:rsidRPr="00B87E11" w:rsidRDefault="00BA41D0" w:rsidP="00BA41D0">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rPr>
      </w:pPr>
      <w:r w:rsidRPr="00B87E11">
        <w:rPr>
          <w:rFonts w:ascii="Arial" w:hAnsi="Arial" w:cs="Arial"/>
        </w:rPr>
        <w:t>Written complaints regarding alleged unauthorised developments</w:t>
      </w:r>
    </w:p>
    <w:p w14:paraId="533D6CFA" w14:textId="77777777" w:rsidR="00BA41D0" w:rsidRPr="00B87E11" w:rsidRDefault="00BA41D0" w:rsidP="00BA41D0">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10"/>
          <w:szCs w:val="10"/>
        </w:rPr>
      </w:pPr>
    </w:p>
    <w:p w14:paraId="768A8982" w14:textId="77777777" w:rsidR="003709F3" w:rsidRPr="00B87E11" w:rsidRDefault="003709F3">
      <w:pPr>
        <w:pStyle w:val="Normal1"/>
        <w:spacing w:before="120"/>
        <w:rPr>
          <w:rFonts w:ascii="Arial" w:hAnsi="Arial" w:cs="Arial"/>
        </w:rPr>
      </w:pPr>
    </w:p>
    <w:p w14:paraId="3BCA4680" w14:textId="77777777" w:rsidR="003709F3" w:rsidRPr="00B87E11" w:rsidRDefault="003709F3" w:rsidP="00BA41D0">
      <w:pPr>
        <w:pStyle w:val="Normal1"/>
        <w:ind w:right="28"/>
        <w:jc w:val="both"/>
        <w:rPr>
          <w:rFonts w:ascii="Arial" w:hAnsi="Arial" w:cs="Arial"/>
        </w:rPr>
      </w:pPr>
      <w:r w:rsidRPr="00B87E11">
        <w:rPr>
          <w:rFonts w:ascii="Arial" w:hAnsi="Arial" w:cs="Arial"/>
        </w:rPr>
        <w:t xml:space="preserve">The Planning Authority welcomes written complaints from persons who are concerned about unauthorised developments. Such complaints can and do serve a valuable role in the identification and control of breaches of the Planning code. </w:t>
      </w:r>
    </w:p>
    <w:p w14:paraId="59FF6328" w14:textId="77777777" w:rsidR="003709F3" w:rsidRPr="00B87E11" w:rsidRDefault="003709F3" w:rsidP="00BA41D0">
      <w:pPr>
        <w:pStyle w:val="Default"/>
        <w:ind w:right="28"/>
        <w:jc w:val="both"/>
        <w:rPr>
          <w:rFonts w:ascii="Arial" w:hAnsi="Arial" w:cs="Arial"/>
          <w:color w:val="auto"/>
        </w:rPr>
      </w:pPr>
      <w:r w:rsidRPr="00B87E11">
        <w:rPr>
          <w:rFonts w:ascii="Arial" w:hAnsi="Arial" w:cs="Arial"/>
          <w:color w:val="auto"/>
        </w:rPr>
        <w:t xml:space="preserve"> </w:t>
      </w:r>
    </w:p>
    <w:p w14:paraId="358BDA63" w14:textId="77777777" w:rsidR="003709F3" w:rsidRPr="00B87E11" w:rsidRDefault="003709F3" w:rsidP="00BA41D0">
      <w:pPr>
        <w:pStyle w:val="Default"/>
        <w:ind w:right="28"/>
        <w:jc w:val="both"/>
        <w:rPr>
          <w:rFonts w:ascii="Arial" w:hAnsi="Arial" w:cs="Arial"/>
          <w:color w:val="auto"/>
        </w:rPr>
      </w:pPr>
      <w:r w:rsidRPr="00B87E11">
        <w:rPr>
          <w:rFonts w:ascii="Arial" w:hAnsi="Arial" w:cs="Arial"/>
          <w:color w:val="auto"/>
        </w:rPr>
        <w:t xml:space="preserve">Under Planning Legislation and due to possible criminal proceedings being initiated as a result of complaints received, the Planning Authority must ensure that all complaints are received in writing. Where the Planning Authority determines that a written complaint is vexatious, frivolous, without substance/foundation, trivial or of a minor nature, further enforcement action will not proceed. </w:t>
      </w:r>
    </w:p>
    <w:p w14:paraId="5145CE2C" w14:textId="77777777" w:rsidR="00076B67" w:rsidRPr="00B87E11" w:rsidRDefault="00076B67" w:rsidP="00BA41D0">
      <w:pPr>
        <w:pStyle w:val="Default"/>
        <w:ind w:right="28"/>
        <w:jc w:val="both"/>
        <w:rPr>
          <w:rFonts w:ascii="Arial" w:hAnsi="Arial" w:cs="Arial"/>
          <w:color w:val="auto"/>
        </w:rPr>
      </w:pPr>
    </w:p>
    <w:p w14:paraId="7E034F63" w14:textId="77777777" w:rsidR="003709F3" w:rsidRPr="00B87E11" w:rsidRDefault="003709F3" w:rsidP="00BA41D0">
      <w:pPr>
        <w:pStyle w:val="Default"/>
        <w:ind w:right="28"/>
        <w:jc w:val="both"/>
        <w:rPr>
          <w:rFonts w:ascii="Arial" w:hAnsi="Arial" w:cs="Arial"/>
          <w:color w:val="auto"/>
        </w:rPr>
      </w:pPr>
      <w:r w:rsidRPr="00B87E11">
        <w:rPr>
          <w:rFonts w:ascii="Arial" w:hAnsi="Arial" w:cs="Arial"/>
          <w:color w:val="auto"/>
        </w:rPr>
        <w:t xml:space="preserve">In order to ensure that effective action is taken on both the receipt and investigation of such complaints, persons making written complaints are required to </w:t>
      </w:r>
      <w:r w:rsidR="00076B67" w:rsidRPr="00B87E11">
        <w:rPr>
          <w:rFonts w:ascii="Arial" w:hAnsi="Arial" w:cs="Arial"/>
          <w:color w:val="auto"/>
        </w:rPr>
        <w:t>fully comply with the following:</w:t>
      </w:r>
      <w:r w:rsidRPr="00B87E11">
        <w:rPr>
          <w:rFonts w:ascii="Arial" w:hAnsi="Arial" w:cs="Arial"/>
          <w:color w:val="auto"/>
        </w:rPr>
        <w:t xml:space="preserve"> </w:t>
      </w:r>
    </w:p>
    <w:p w14:paraId="60098E43" w14:textId="77777777" w:rsidR="003709F3" w:rsidRPr="00B87E11" w:rsidRDefault="003709F3" w:rsidP="00BA41D0">
      <w:pPr>
        <w:pStyle w:val="Default"/>
        <w:ind w:left="560" w:right="560"/>
        <w:jc w:val="both"/>
        <w:rPr>
          <w:rFonts w:ascii="Arial" w:hAnsi="Arial" w:cs="Arial"/>
          <w:color w:val="auto"/>
        </w:rPr>
      </w:pPr>
      <w:r w:rsidRPr="00B87E11">
        <w:rPr>
          <w:rFonts w:ascii="Arial" w:hAnsi="Arial" w:cs="Arial"/>
          <w:color w:val="auto"/>
        </w:rPr>
        <w:t xml:space="preserve"> </w:t>
      </w:r>
    </w:p>
    <w:p w14:paraId="69A37F92" w14:textId="77777777" w:rsidR="003709F3" w:rsidRPr="00B87E11" w:rsidRDefault="003709F3" w:rsidP="00076B67">
      <w:pPr>
        <w:pStyle w:val="Default"/>
        <w:numPr>
          <w:ilvl w:val="0"/>
          <w:numId w:val="15"/>
        </w:numPr>
        <w:ind w:left="567" w:hanging="567"/>
        <w:jc w:val="both"/>
        <w:rPr>
          <w:rFonts w:ascii="Arial" w:hAnsi="Arial" w:cs="Arial"/>
          <w:color w:val="auto"/>
        </w:rPr>
      </w:pPr>
      <w:r w:rsidRPr="00B87E11">
        <w:rPr>
          <w:rFonts w:ascii="Arial" w:hAnsi="Arial" w:cs="Arial"/>
          <w:color w:val="auto"/>
        </w:rPr>
        <w:t xml:space="preserve">The complaint must contain sufficient substance to enable the Planning Authority to issue a Warning Letter, if considered appropriate. Complaints therefore should indicate: </w:t>
      </w:r>
    </w:p>
    <w:p w14:paraId="4061FF12" w14:textId="77777777" w:rsidR="003709F3" w:rsidRPr="00B87E11" w:rsidRDefault="003709F3" w:rsidP="00BA41D0">
      <w:pPr>
        <w:pStyle w:val="ListParagraph"/>
        <w:ind w:left="1420" w:right="560"/>
        <w:jc w:val="both"/>
        <w:rPr>
          <w:rFonts w:ascii="Arial" w:hAnsi="Arial" w:cs="Arial"/>
        </w:rPr>
      </w:pPr>
      <w:r w:rsidRPr="00B87E11">
        <w:rPr>
          <w:rFonts w:ascii="Arial" w:hAnsi="Arial" w:cs="Arial"/>
        </w:rPr>
        <w:t xml:space="preserve"> </w:t>
      </w:r>
    </w:p>
    <w:p w14:paraId="0A83391F" w14:textId="77777777" w:rsidR="003709F3" w:rsidRPr="00B87E11" w:rsidRDefault="003709F3" w:rsidP="00076B67">
      <w:pPr>
        <w:pStyle w:val="Default"/>
        <w:numPr>
          <w:ilvl w:val="0"/>
          <w:numId w:val="17"/>
        </w:numPr>
        <w:ind w:left="993" w:hanging="426"/>
        <w:jc w:val="both"/>
        <w:rPr>
          <w:rFonts w:ascii="Arial" w:hAnsi="Arial" w:cs="Arial"/>
          <w:color w:val="auto"/>
        </w:rPr>
      </w:pPr>
      <w:r w:rsidRPr="00B87E11">
        <w:rPr>
          <w:rFonts w:ascii="Arial" w:hAnsi="Arial" w:cs="Arial"/>
          <w:color w:val="auto"/>
        </w:rPr>
        <w:t xml:space="preserve">The name and address of the person(s) carrying out the alleged unauthorised development and/or </w:t>
      </w:r>
    </w:p>
    <w:p w14:paraId="67331D18" w14:textId="77777777" w:rsidR="003709F3" w:rsidRPr="00B87E11" w:rsidRDefault="003709F3" w:rsidP="00BA41D0">
      <w:pPr>
        <w:pStyle w:val="ListParagraph"/>
        <w:ind w:left="2560" w:right="560"/>
        <w:jc w:val="both"/>
        <w:rPr>
          <w:rFonts w:ascii="Arial" w:hAnsi="Arial" w:cs="Arial"/>
        </w:rPr>
      </w:pPr>
      <w:r w:rsidRPr="00B87E11">
        <w:rPr>
          <w:rFonts w:ascii="Arial" w:hAnsi="Arial" w:cs="Arial"/>
        </w:rPr>
        <w:t xml:space="preserve"> </w:t>
      </w:r>
    </w:p>
    <w:p w14:paraId="2EF022D2" w14:textId="77777777" w:rsidR="003709F3" w:rsidRPr="00B87E11" w:rsidRDefault="003709F3" w:rsidP="00076B67">
      <w:pPr>
        <w:pStyle w:val="Default"/>
        <w:numPr>
          <w:ilvl w:val="0"/>
          <w:numId w:val="17"/>
        </w:numPr>
        <w:ind w:left="993" w:hanging="426"/>
        <w:jc w:val="both"/>
        <w:rPr>
          <w:rFonts w:ascii="Arial" w:hAnsi="Arial" w:cs="Arial"/>
          <w:color w:val="auto"/>
        </w:rPr>
      </w:pPr>
      <w:r w:rsidRPr="00B87E11">
        <w:rPr>
          <w:rFonts w:ascii="Arial" w:hAnsi="Arial" w:cs="Arial"/>
          <w:color w:val="auto"/>
        </w:rPr>
        <w:t xml:space="preserve">The name/address of the owner and/or occupier of the land in question, if different from the above. </w:t>
      </w:r>
    </w:p>
    <w:p w14:paraId="4D74AADB" w14:textId="77777777" w:rsidR="003709F3" w:rsidRPr="00B87E11" w:rsidRDefault="003709F3" w:rsidP="00BA41D0">
      <w:pPr>
        <w:pStyle w:val="Normal1"/>
        <w:ind w:right="560"/>
        <w:jc w:val="both"/>
        <w:rPr>
          <w:rFonts w:ascii="Arial" w:hAnsi="Arial" w:cs="Arial"/>
        </w:rPr>
      </w:pPr>
      <w:r w:rsidRPr="00B87E11">
        <w:rPr>
          <w:rFonts w:ascii="Arial" w:hAnsi="Arial" w:cs="Arial"/>
        </w:rPr>
        <w:t xml:space="preserve"> </w:t>
      </w:r>
    </w:p>
    <w:p w14:paraId="0FCB61DD" w14:textId="77777777" w:rsidR="003709F3" w:rsidRPr="00B87E11" w:rsidRDefault="003709F3" w:rsidP="00076B67">
      <w:pPr>
        <w:pStyle w:val="Default"/>
        <w:numPr>
          <w:ilvl w:val="0"/>
          <w:numId w:val="17"/>
        </w:numPr>
        <w:ind w:left="993" w:hanging="426"/>
        <w:jc w:val="both"/>
        <w:rPr>
          <w:rFonts w:ascii="Arial" w:hAnsi="Arial" w:cs="Arial"/>
          <w:color w:val="auto"/>
        </w:rPr>
      </w:pPr>
      <w:r w:rsidRPr="00B87E11">
        <w:rPr>
          <w:rFonts w:ascii="Arial" w:hAnsi="Arial" w:cs="Arial"/>
          <w:color w:val="auto"/>
        </w:rPr>
        <w:t>A clear description of the address/location where the development is taking place.</w:t>
      </w:r>
      <w:r w:rsidR="006D5393" w:rsidRPr="00B87E11">
        <w:rPr>
          <w:rFonts w:ascii="Arial" w:hAnsi="Arial" w:cs="Arial"/>
          <w:color w:val="auto"/>
        </w:rPr>
        <w:t xml:space="preserve"> </w:t>
      </w:r>
      <w:r w:rsidRPr="00B87E11">
        <w:rPr>
          <w:rFonts w:ascii="Arial" w:hAnsi="Arial" w:cs="Arial"/>
          <w:color w:val="auto"/>
        </w:rPr>
        <w:t xml:space="preserve"> A map outlining the location of the site is usually helpful for this purpose. </w:t>
      </w:r>
    </w:p>
    <w:p w14:paraId="087607A5" w14:textId="77777777" w:rsidR="003709F3" w:rsidRPr="00B87E11" w:rsidRDefault="003709F3" w:rsidP="00BA41D0">
      <w:pPr>
        <w:pStyle w:val="Default"/>
        <w:ind w:right="560"/>
        <w:jc w:val="both"/>
        <w:rPr>
          <w:rFonts w:ascii="Arial" w:hAnsi="Arial" w:cs="Arial"/>
          <w:color w:val="auto"/>
        </w:rPr>
      </w:pPr>
      <w:r w:rsidRPr="00B87E11">
        <w:rPr>
          <w:rFonts w:ascii="Arial" w:hAnsi="Arial" w:cs="Arial"/>
          <w:color w:val="auto"/>
        </w:rPr>
        <w:t xml:space="preserve"> </w:t>
      </w:r>
    </w:p>
    <w:p w14:paraId="33100CCC" w14:textId="77777777" w:rsidR="003709F3" w:rsidRPr="00B87E11" w:rsidRDefault="003709F3" w:rsidP="00076B67">
      <w:pPr>
        <w:pStyle w:val="Default"/>
        <w:numPr>
          <w:ilvl w:val="0"/>
          <w:numId w:val="17"/>
        </w:numPr>
        <w:ind w:left="993" w:hanging="426"/>
        <w:jc w:val="both"/>
        <w:rPr>
          <w:rFonts w:ascii="Arial" w:hAnsi="Arial" w:cs="Arial"/>
          <w:color w:val="auto"/>
        </w:rPr>
      </w:pPr>
      <w:r w:rsidRPr="00B87E11">
        <w:rPr>
          <w:rFonts w:ascii="Arial" w:hAnsi="Arial" w:cs="Arial"/>
          <w:color w:val="auto"/>
        </w:rPr>
        <w:t xml:space="preserve">A clear description of the alleged works/development in question. </w:t>
      </w:r>
    </w:p>
    <w:p w14:paraId="09C7CF5F" w14:textId="77777777" w:rsidR="003709F3" w:rsidRPr="00B87E11" w:rsidRDefault="003709F3" w:rsidP="00BA41D0">
      <w:pPr>
        <w:pStyle w:val="Default"/>
        <w:ind w:right="560"/>
        <w:jc w:val="both"/>
        <w:rPr>
          <w:rFonts w:ascii="Arial" w:hAnsi="Arial" w:cs="Arial"/>
          <w:color w:val="auto"/>
        </w:rPr>
      </w:pPr>
      <w:r w:rsidRPr="00B87E11">
        <w:rPr>
          <w:rFonts w:ascii="Arial" w:hAnsi="Arial" w:cs="Arial"/>
          <w:color w:val="auto"/>
        </w:rPr>
        <w:t xml:space="preserve"> </w:t>
      </w:r>
    </w:p>
    <w:p w14:paraId="516B1A25" w14:textId="77777777" w:rsidR="003709F3" w:rsidRPr="00B87E11" w:rsidRDefault="003709F3" w:rsidP="00076B67">
      <w:pPr>
        <w:pStyle w:val="Default"/>
        <w:numPr>
          <w:ilvl w:val="0"/>
          <w:numId w:val="17"/>
        </w:numPr>
        <w:ind w:left="993" w:hanging="426"/>
        <w:jc w:val="both"/>
        <w:rPr>
          <w:rFonts w:ascii="Arial" w:hAnsi="Arial" w:cs="Arial"/>
          <w:color w:val="auto"/>
        </w:rPr>
      </w:pPr>
      <w:r w:rsidRPr="00B87E11">
        <w:rPr>
          <w:rFonts w:ascii="Arial" w:hAnsi="Arial" w:cs="Arial"/>
          <w:color w:val="auto"/>
        </w:rPr>
        <w:t xml:space="preserve">A clear indication of when the alleged unauthorised development commenced. </w:t>
      </w:r>
    </w:p>
    <w:p w14:paraId="14D6E4D8" w14:textId="77777777" w:rsidR="003709F3" w:rsidRPr="00B87E11" w:rsidRDefault="003709F3" w:rsidP="00BA41D0">
      <w:pPr>
        <w:pStyle w:val="Default"/>
        <w:ind w:right="560"/>
        <w:jc w:val="both"/>
        <w:rPr>
          <w:rFonts w:ascii="Arial" w:hAnsi="Arial" w:cs="Arial"/>
          <w:color w:val="auto"/>
        </w:rPr>
      </w:pPr>
      <w:r w:rsidRPr="00B87E11">
        <w:rPr>
          <w:rFonts w:ascii="Arial" w:hAnsi="Arial" w:cs="Arial"/>
          <w:color w:val="auto"/>
        </w:rPr>
        <w:t xml:space="preserve"> </w:t>
      </w:r>
    </w:p>
    <w:p w14:paraId="1315FF6C" w14:textId="77777777" w:rsidR="003709F3" w:rsidRPr="00B87E11" w:rsidRDefault="003709F3" w:rsidP="00287F29">
      <w:pPr>
        <w:pStyle w:val="Default"/>
        <w:numPr>
          <w:ilvl w:val="0"/>
          <w:numId w:val="17"/>
        </w:numPr>
        <w:ind w:left="993" w:hanging="426"/>
        <w:jc w:val="both"/>
        <w:rPr>
          <w:rFonts w:ascii="Arial" w:hAnsi="Arial" w:cs="Arial"/>
          <w:color w:val="auto"/>
        </w:rPr>
      </w:pPr>
      <w:r w:rsidRPr="00B87E11">
        <w:rPr>
          <w:rFonts w:ascii="Arial" w:hAnsi="Arial" w:cs="Arial"/>
          <w:color w:val="auto"/>
        </w:rPr>
        <w:t xml:space="preserve">In the case of non-compliance with a Planning Permission, the relevant reference number (Planning Authority/An Bord Pleanála) and relevant condition(s). </w:t>
      </w:r>
    </w:p>
    <w:p w14:paraId="4DF49A9D" w14:textId="77777777" w:rsidR="003709F3" w:rsidRPr="00B87E11" w:rsidRDefault="003709F3" w:rsidP="00BA41D0">
      <w:pPr>
        <w:pStyle w:val="Default"/>
        <w:jc w:val="both"/>
        <w:rPr>
          <w:rFonts w:ascii="Arial" w:hAnsi="Arial" w:cs="Arial"/>
          <w:color w:val="auto"/>
        </w:rPr>
      </w:pPr>
    </w:p>
    <w:p w14:paraId="3BDC64B5" w14:textId="77777777" w:rsidR="003709F3" w:rsidRPr="00B87E11" w:rsidRDefault="003709F3" w:rsidP="00BA41D0">
      <w:pPr>
        <w:pStyle w:val="Normal1"/>
        <w:ind w:left="1120" w:right="560"/>
        <w:jc w:val="both"/>
        <w:rPr>
          <w:rFonts w:ascii="Arial" w:hAnsi="Arial" w:cs="Arial"/>
        </w:rPr>
      </w:pPr>
      <w:r w:rsidRPr="00B87E11">
        <w:rPr>
          <w:rFonts w:ascii="Arial" w:hAnsi="Arial" w:cs="Arial"/>
        </w:rPr>
        <w:t xml:space="preserve"> </w:t>
      </w:r>
    </w:p>
    <w:p w14:paraId="11104E45" w14:textId="77777777" w:rsidR="003709F3" w:rsidRPr="00B87E11" w:rsidRDefault="003709F3" w:rsidP="00287F29">
      <w:pPr>
        <w:pStyle w:val="Default"/>
        <w:ind w:right="28"/>
        <w:jc w:val="both"/>
        <w:rPr>
          <w:rFonts w:ascii="Arial" w:hAnsi="Arial" w:cs="Arial"/>
          <w:color w:val="auto"/>
        </w:rPr>
      </w:pPr>
      <w:r w:rsidRPr="00B87E11">
        <w:rPr>
          <w:rFonts w:ascii="Arial" w:hAnsi="Arial" w:cs="Arial"/>
          <w:color w:val="auto"/>
        </w:rPr>
        <w:t xml:space="preserve">The above details are the minimum considered necessary by the Planning Authority in order for a written complaint to be deemed to have substance. </w:t>
      </w:r>
      <w:r w:rsidR="00724B6E" w:rsidRPr="00B87E11">
        <w:rPr>
          <w:rFonts w:ascii="Arial" w:hAnsi="Arial" w:cs="Arial"/>
          <w:color w:val="auto"/>
        </w:rPr>
        <w:t xml:space="preserve"> </w:t>
      </w:r>
      <w:r w:rsidRPr="00B87E11">
        <w:rPr>
          <w:rFonts w:ascii="Arial" w:hAnsi="Arial" w:cs="Arial"/>
          <w:color w:val="auto"/>
        </w:rPr>
        <w:t xml:space="preserve">Such details will allow the Planning Authority (if considered necessary/appropriate in the circumstances) to issue a Warning Letter within the six week period required by Planning Legislation. </w:t>
      </w:r>
      <w:r w:rsidR="00724B6E" w:rsidRPr="00B87E11">
        <w:rPr>
          <w:rFonts w:ascii="Arial" w:hAnsi="Arial" w:cs="Arial"/>
          <w:color w:val="auto"/>
        </w:rPr>
        <w:t xml:space="preserve"> </w:t>
      </w:r>
      <w:r w:rsidRPr="00B87E11">
        <w:rPr>
          <w:rFonts w:ascii="Arial" w:hAnsi="Arial" w:cs="Arial"/>
          <w:color w:val="auto"/>
        </w:rPr>
        <w:t xml:space="preserve">Please note that if a Warning Letter is issued it will be on the basis of the information and details supplied by you. </w:t>
      </w:r>
    </w:p>
    <w:p w14:paraId="399770BA" w14:textId="77777777" w:rsidR="003709F3" w:rsidRPr="00B87E11" w:rsidRDefault="003709F3" w:rsidP="00287F29">
      <w:pPr>
        <w:pStyle w:val="Default"/>
        <w:ind w:right="28"/>
        <w:jc w:val="both"/>
        <w:rPr>
          <w:rFonts w:ascii="Arial" w:hAnsi="Arial" w:cs="Arial"/>
          <w:color w:val="auto"/>
        </w:rPr>
      </w:pPr>
      <w:r w:rsidRPr="00B87E11">
        <w:rPr>
          <w:rFonts w:ascii="Arial" w:hAnsi="Arial" w:cs="Arial"/>
          <w:color w:val="auto"/>
        </w:rPr>
        <w:t xml:space="preserve"> </w:t>
      </w:r>
    </w:p>
    <w:p w14:paraId="01CC6A3D" w14:textId="77777777" w:rsidR="003709F3" w:rsidRPr="00B87E11" w:rsidRDefault="003709F3" w:rsidP="00287F29">
      <w:pPr>
        <w:pStyle w:val="Default"/>
        <w:ind w:right="28"/>
        <w:jc w:val="both"/>
        <w:rPr>
          <w:rFonts w:ascii="Arial" w:hAnsi="Arial" w:cs="Arial"/>
          <w:color w:val="auto"/>
        </w:rPr>
      </w:pPr>
      <w:r w:rsidRPr="00B87E11">
        <w:rPr>
          <w:rFonts w:ascii="Arial" w:hAnsi="Arial" w:cs="Arial"/>
          <w:color w:val="auto"/>
        </w:rPr>
        <w:t>If complaints received are incomplete, those making them will be asked for additional information and/or clarification, as appropriate to be furnished in writing.</w:t>
      </w:r>
      <w:r w:rsidR="00724B6E" w:rsidRPr="00B87E11">
        <w:rPr>
          <w:rFonts w:ascii="Arial" w:hAnsi="Arial" w:cs="Arial"/>
          <w:color w:val="auto"/>
        </w:rPr>
        <w:t xml:space="preserve"> </w:t>
      </w:r>
      <w:r w:rsidRPr="00B87E11">
        <w:rPr>
          <w:rFonts w:ascii="Arial" w:hAnsi="Arial" w:cs="Arial"/>
          <w:color w:val="auto"/>
        </w:rPr>
        <w:t xml:space="preserve"> The case will then be considered for the issuing of a Warning Letter (in accordance with the general procedure outlined above) within the six weeks following receipt of such written further information details. </w:t>
      </w:r>
    </w:p>
    <w:p w14:paraId="1A145165" w14:textId="77777777" w:rsidR="003709F3" w:rsidRPr="00B87E11" w:rsidRDefault="003709F3" w:rsidP="00BA41D0">
      <w:pPr>
        <w:pStyle w:val="Default"/>
        <w:ind w:left="560" w:right="560"/>
        <w:jc w:val="both"/>
        <w:rPr>
          <w:rFonts w:ascii="Arial" w:hAnsi="Arial" w:cs="Arial"/>
          <w:color w:val="auto"/>
        </w:rPr>
      </w:pPr>
      <w:r w:rsidRPr="00B87E11">
        <w:rPr>
          <w:rFonts w:ascii="Arial" w:hAnsi="Arial" w:cs="Arial"/>
          <w:color w:val="auto"/>
        </w:rPr>
        <w:t xml:space="preserve"> </w:t>
      </w:r>
    </w:p>
    <w:p w14:paraId="1883621E" w14:textId="77777777" w:rsidR="003709F3" w:rsidRPr="00B87E11" w:rsidRDefault="003709F3" w:rsidP="00724B6E">
      <w:pPr>
        <w:pStyle w:val="Default"/>
        <w:numPr>
          <w:ilvl w:val="0"/>
          <w:numId w:val="15"/>
        </w:numPr>
        <w:ind w:left="567" w:hanging="567"/>
        <w:jc w:val="both"/>
        <w:rPr>
          <w:rFonts w:ascii="Arial" w:hAnsi="Arial" w:cs="Arial"/>
          <w:color w:val="auto"/>
        </w:rPr>
      </w:pPr>
      <w:r w:rsidRPr="00B87E11">
        <w:rPr>
          <w:rFonts w:ascii="Arial" w:hAnsi="Arial" w:cs="Arial"/>
          <w:color w:val="auto"/>
        </w:rPr>
        <w:t xml:space="preserve">You are requested to refrain from ongoing complaints on the matter which is subject of the investigation. The Planning Authority has a six week period, following receipt of written complaints, within which to issue a Warning Letter and carry out an investigation </w:t>
      </w:r>
      <w:r w:rsidRPr="00B87E11">
        <w:rPr>
          <w:rFonts w:ascii="Arial" w:hAnsi="Arial" w:cs="Arial"/>
          <w:color w:val="auto"/>
        </w:rPr>
        <w:lastRenderedPageBreak/>
        <w:t xml:space="preserve">subsequent to the service of </w:t>
      </w:r>
      <w:r w:rsidR="00BD505E" w:rsidRPr="00B87E11">
        <w:rPr>
          <w:rFonts w:ascii="Arial" w:hAnsi="Arial" w:cs="Arial"/>
          <w:color w:val="auto"/>
        </w:rPr>
        <w:t>same</w:t>
      </w:r>
      <w:r w:rsidRPr="00B87E11">
        <w:rPr>
          <w:rFonts w:ascii="Arial" w:hAnsi="Arial" w:cs="Arial"/>
          <w:color w:val="auto"/>
        </w:rPr>
        <w:t xml:space="preserve">. </w:t>
      </w:r>
      <w:r w:rsidR="00BD505E" w:rsidRPr="00B87E11">
        <w:rPr>
          <w:rFonts w:ascii="Arial" w:hAnsi="Arial" w:cs="Arial"/>
          <w:color w:val="auto"/>
        </w:rPr>
        <w:t xml:space="preserve"> </w:t>
      </w:r>
      <w:r w:rsidRPr="00B87E11">
        <w:rPr>
          <w:rFonts w:ascii="Arial" w:hAnsi="Arial" w:cs="Arial"/>
          <w:color w:val="auto"/>
        </w:rPr>
        <w:t xml:space="preserve">Once complaints are acknowledged we would ask persons concerned to refrain, during this 6 week period from regularly calling to, phoning or writing to the Enforcement Section, regarding progress on the complaint. </w:t>
      </w:r>
      <w:r w:rsidR="00BD505E" w:rsidRPr="00B87E11">
        <w:rPr>
          <w:rFonts w:ascii="Arial" w:hAnsi="Arial" w:cs="Arial"/>
          <w:color w:val="auto"/>
        </w:rPr>
        <w:t xml:space="preserve"> </w:t>
      </w:r>
      <w:r w:rsidRPr="00B87E11">
        <w:rPr>
          <w:rFonts w:ascii="Arial" w:hAnsi="Arial" w:cs="Arial"/>
          <w:color w:val="auto"/>
        </w:rPr>
        <w:t xml:space="preserve">This inevitably delays enforcement action because finite staff time and resources tend to be consumed in multiple dealings with persons making complaints. </w:t>
      </w:r>
      <w:r w:rsidR="00BD505E" w:rsidRPr="00B87E11">
        <w:rPr>
          <w:rFonts w:ascii="Arial" w:hAnsi="Arial" w:cs="Arial"/>
          <w:color w:val="auto"/>
        </w:rPr>
        <w:t xml:space="preserve"> </w:t>
      </w:r>
      <w:r w:rsidRPr="00B87E11">
        <w:rPr>
          <w:rFonts w:ascii="Arial" w:hAnsi="Arial" w:cs="Arial"/>
          <w:color w:val="auto"/>
        </w:rPr>
        <w:t xml:space="preserve">This situation is neither in the interests of those making complaints nor the Planning Authority itself, and ultimately the general public. </w:t>
      </w:r>
    </w:p>
    <w:p w14:paraId="0357DBE3" w14:textId="77777777" w:rsidR="003709F3" w:rsidRPr="00B87E11" w:rsidRDefault="003709F3" w:rsidP="00BA41D0">
      <w:pPr>
        <w:pStyle w:val="Default"/>
        <w:ind w:left="1120" w:right="560"/>
        <w:jc w:val="both"/>
        <w:rPr>
          <w:rFonts w:ascii="Arial" w:hAnsi="Arial" w:cs="Arial"/>
          <w:color w:val="auto"/>
        </w:rPr>
      </w:pPr>
      <w:r w:rsidRPr="00B87E11">
        <w:rPr>
          <w:rFonts w:ascii="Arial" w:hAnsi="Arial" w:cs="Arial"/>
          <w:color w:val="auto"/>
        </w:rPr>
        <w:t xml:space="preserve"> </w:t>
      </w:r>
    </w:p>
    <w:p w14:paraId="5C9B55C6" w14:textId="77777777" w:rsidR="003709F3" w:rsidRPr="00B87E11" w:rsidRDefault="003709F3" w:rsidP="00BD505E">
      <w:pPr>
        <w:pStyle w:val="Default"/>
        <w:ind w:left="567" w:right="28"/>
        <w:jc w:val="both"/>
        <w:rPr>
          <w:rFonts w:ascii="Arial" w:hAnsi="Arial" w:cs="Arial"/>
          <w:color w:val="auto"/>
        </w:rPr>
      </w:pPr>
      <w:r w:rsidRPr="00B87E11">
        <w:rPr>
          <w:rFonts w:ascii="Arial" w:hAnsi="Arial" w:cs="Arial"/>
          <w:color w:val="auto"/>
        </w:rPr>
        <w:t>We would therefore request that you allow the Planning Authority to process complaints within this six week period.</w:t>
      </w:r>
      <w:r w:rsidR="00877214" w:rsidRPr="00B87E11">
        <w:rPr>
          <w:rFonts w:ascii="Arial" w:hAnsi="Arial" w:cs="Arial"/>
          <w:color w:val="auto"/>
        </w:rPr>
        <w:t xml:space="preserve"> </w:t>
      </w:r>
      <w:r w:rsidRPr="00B87E11">
        <w:rPr>
          <w:rFonts w:ascii="Arial" w:hAnsi="Arial" w:cs="Arial"/>
          <w:color w:val="auto"/>
        </w:rPr>
        <w:t xml:space="preserve"> If however, during this period you become aware of significant further details/information on the case (</w:t>
      </w:r>
      <w:proofErr w:type="spellStart"/>
      <w:r w:rsidRPr="00B87E11">
        <w:rPr>
          <w:rFonts w:ascii="Arial" w:hAnsi="Arial" w:cs="Arial"/>
          <w:color w:val="auto"/>
        </w:rPr>
        <w:t>eg.</w:t>
      </w:r>
      <w:proofErr w:type="spellEnd"/>
      <w:r w:rsidRPr="00B87E11">
        <w:rPr>
          <w:rFonts w:ascii="Arial" w:hAnsi="Arial" w:cs="Arial"/>
          <w:color w:val="auto"/>
        </w:rPr>
        <w:t xml:space="preserve"> in regard to identity of developers/owners etc.) then please feel free to bring such information to our notice, in writing. </w:t>
      </w:r>
    </w:p>
    <w:p w14:paraId="4E36839E" w14:textId="77777777" w:rsidR="003709F3" w:rsidRPr="00B87E11" w:rsidRDefault="003709F3" w:rsidP="00BA41D0">
      <w:pPr>
        <w:pStyle w:val="Default"/>
        <w:ind w:left="560" w:right="560"/>
        <w:jc w:val="both"/>
        <w:rPr>
          <w:rFonts w:ascii="Arial" w:hAnsi="Arial" w:cs="Arial"/>
          <w:color w:val="auto"/>
        </w:rPr>
      </w:pPr>
      <w:r w:rsidRPr="00B87E11">
        <w:rPr>
          <w:rFonts w:ascii="Arial" w:hAnsi="Arial" w:cs="Arial"/>
          <w:color w:val="auto"/>
        </w:rPr>
        <w:t xml:space="preserve"> </w:t>
      </w:r>
    </w:p>
    <w:p w14:paraId="1C641373" w14:textId="77777777" w:rsidR="003709F3" w:rsidRPr="00B87E11" w:rsidRDefault="003709F3" w:rsidP="00BD505E">
      <w:pPr>
        <w:pStyle w:val="Default"/>
        <w:numPr>
          <w:ilvl w:val="0"/>
          <w:numId w:val="15"/>
        </w:numPr>
        <w:ind w:left="567" w:hanging="567"/>
        <w:jc w:val="both"/>
        <w:rPr>
          <w:rFonts w:ascii="Arial" w:hAnsi="Arial" w:cs="Arial"/>
          <w:color w:val="auto"/>
        </w:rPr>
      </w:pPr>
      <w:r w:rsidRPr="00B87E11">
        <w:rPr>
          <w:rFonts w:ascii="Arial" w:hAnsi="Arial" w:cs="Arial"/>
          <w:color w:val="auto"/>
        </w:rPr>
        <w:t>Freed</w:t>
      </w:r>
      <w:r w:rsidR="00097742" w:rsidRPr="00B87E11">
        <w:rPr>
          <w:rFonts w:ascii="Arial" w:hAnsi="Arial" w:cs="Arial"/>
          <w:color w:val="auto"/>
        </w:rPr>
        <w:t>om of Information Act 2014</w:t>
      </w:r>
      <w:r w:rsidRPr="00B87E11">
        <w:rPr>
          <w:rFonts w:ascii="Arial" w:hAnsi="Arial" w:cs="Arial"/>
          <w:color w:val="auto"/>
        </w:rPr>
        <w:t xml:space="preserve"> – Complaints regarding unauthorised development constitute part of the Council’s records for the purposes of the above acts. The Council will </w:t>
      </w:r>
      <w:r w:rsidR="00BD505E" w:rsidRPr="00B87E11">
        <w:rPr>
          <w:rFonts w:ascii="Arial" w:hAnsi="Arial" w:cs="Arial"/>
          <w:color w:val="auto"/>
        </w:rPr>
        <w:t>endeavour</w:t>
      </w:r>
      <w:r w:rsidRPr="00B87E11">
        <w:rPr>
          <w:rFonts w:ascii="Arial" w:hAnsi="Arial" w:cs="Arial"/>
          <w:color w:val="auto"/>
        </w:rPr>
        <w:t xml:space="preserve"> to maintain as confidential any complaints made to it in confidence and in good faith. </w:t>
      </w:r>
      <w:r w:rsidR="00BD505E" w:rsidRPr="00B87E11">
        <w:rPr>
          <w:rFonts w:ascii="Arial" w:hAnsi="Arial" w:cs="Arial"/>
          <w:color w:val="auto"/>
        </w:rPr>
        <w:t xml:space="preserve"> </w:t>
      </w:r>
      <w:r w:rsidRPr="00B87E11">
        <w:rPr>
          <w:rFonts w:ascii="Arial" w:hAnsi="Arial" w:cs="Arial"/>
          <w:color w:val="auto"/>
        </w:rPr>
        <w:t xml:space="preserve">The Council cannot however, give absolute guarantees on this as requests under the Freedom of Information Act can be appealed by requesters to the Information Commissioner. </w:t>
      </w:r>
    </w:p>
    <w:p w14:paraId="464AEE74" w14:textId="77777777" w:rsidR="003709F3" w:rsidRPr="00B87E11" w:rsidRDefault="003709F3" w:rsidP="00BA41D0">
      <w:pPr>
        <w:pStyle w:val="Default"/>
        <w:ind w:left="1120" w:right="560"/>
        <w:jc w:val="both"/>
        <w:rPr>
          <w:rFonts w:ascii="Arial" w:hAnsi="Arial" w:cs="Arial"/>
          <w:color w:val="auto"/>
        </w:rPr>
      </w:pPr>
      <w:r w:rsidRPr="00B87E11">
        <w:rPr>
          <w:rFonts w:ascii="Arial" w:hAnsi="Arial" w:cs="Arial"/>
          <w:color w:val="auto"/>
        </w:rPr>
        <w:t xml:space="preserve"> </w:t>
      </w:r>
    </w:p>
    <w:p w14:paraId="43AAC383" w14:textId="77777777" w:rsidR="003709F3" w:rsidRPr="00B87E11" w:rsidRDefault="003709F3" w:rsidP="00BD505E">
      <w:pPr>
        <w:pStyle w:val="Default"/>
        <w:ind w:left="567" w:right="28"/>
        <w:jc w:val="both"/>
        <w:rPr>
          <w:rFonts w:ascii="Arial" w:hAnsi="Arial" w:cs="Arial"/>
          <w:color w:val="auto"/>
        </w:rPr>
      </w:pPr>
      <w:r w:rsidRPr="00B87E11">
        <w:rPr>
          <w:rFonts w:ascii="Arial" w:hAnsi="Arial" w:cs="Arial"/>
          <w:color w:val="auto"/>
        </w:rPr>
        <w:t xml:space="preserve">Due to possible criminal proceedings being initiated as a result of complaints received, the Council would like to point out that where complaints transpire to have been made in bad faith or maliciously, then the person making such written complaints cannot expect that the record(s) of his/her complaint will be treated in confidence. </w:t>
      </w:r>
    </w:p>
    <w:p w14:paraId="091B5D99" w14:textId="77777777" w:rsidR="003709F3" w:rsidRPr="00B87E11" w:rsidRDefault="003709F3" w:rsidP="00BA41D0">
      <w:pPr>
        <w:pStyle w:val="Default"/>
        <w:jc w:val="both"/>
        <w:rPr>
          <w:rFonts w:ascii="Arial" w:hAnsi="Arial" w:cs="Arial"/>
          <w:color w:val="auto"/>
        </w:rPr>
      </w:pPr>
    </w:p>
    <w:p w14:paraId="79E2645C" w14:textId="77777777" w:rsidR="003709F3" w:rsidRPr="00B87E11" w:rsidRDefault="000C46BB" w:rsidP="000C46BB">
      <w:pPr>
        <w:pStyle w:val="Default"/>
        <w:numPr>
          <w:ilvl w:val="0"/>
          <w:numId w:val="15"/>
        </w:numPr>
        <w:ind w:left="567" w:right="28" w:hanging="567"/>
        <w:jc w:val="both"/>
        <w:rPr>
          <w:rFonts w:ascii="Arial" w:hAnsi="Arial" w:cs="Arial"/>
          <w:color w:val="auto"/>
        </w:rPr>
      </w:pPr>
      <w:r w:rsidRPr="00B87E11">
        <w:rPr>
          <w:rFonts w:ascii="Arial" w:hAnsi="Arial" w:cs="Arial"/>
          <w:color w:val="auto"/>
        </w:rPr>
        <w:t>F</w:t>
      </w:r>
      <w:r w:rsidR="003709F3" w:rsidRPr="00B87E11">
        <w:rPr>
          <w:rFonts w:ascii="Arial" w:hAnsi="Arial" w:cs="Arial"/>
          <w:color w:val="auto"/>
        </w:rPr>
        <w:t xml:space="preserve">eedback from Planning Authority – Having processed a complaint the Council may or may not decide to issue a Warning Letter and/or Enforcement Notice. </w:t>
      </w:r>
      <w:r w:rsidRPr="00B87E11">
        <w:rPr>
          <w:rFonts w:ascii="Arial" w:hAnsi="Arial" w:cs="Arial"/>
          <w:color w:val="auto"/>
        </w:rPr>
        <w:t xml:space="preserve"> </w:t>
      </w:r>
      <w:r w:rsidR="003709F3" w:rsidRPr="00B87E11">
        <w:rPr>
          <w:rFonts w:ascii="Arial" w:hAnsi="Arial" w:cs="Arial"/>
          <w:color w:val="auto"/>
        </w:rPr>
        <w:t>Where it is decided not to issue an Enforcement Notice, you will be notified by the Planning Authority within two weeks of the decision.</w:t>
      </w:r>
      <w:r w:rsidR="0018349A" w:rsidRPr="00B87E11">
        <w:rPr>
          <w:rFonts w:ascii="Arial" w:hAnsi="Arial" w:cs="Arial"/>
          <w:color w:val="auto"/>
        </w:rPr>
        <w:t xml:space="preserve">  </w:t>
      </w:r>
      <w:r w:rsidR="003709F3" w:rsidRPr="00B87E11">
        <w:rPr>
          <w:rFonts w:ascii="Arial" w:hAnsi="Arial" w:cs="Arial"/>
          <w:color w:val="auto"/>
        </w:rPr>
        <w:t xml:space="preserve">Where an Enforcement Notice is served you will be notified of </w:t>
      </w:r>
      <w:r w:rsidR="0018349A" w:rsidRPr="00B87E11">
        <w:rPr>
          <w:rFonts w:ascii="Arial" w:hAnsi="Arial" w:cs="Arial"/>
          <w:color w:val="auto"/>
        </w:rPr>
        <w:t>same</w:t>
      </w:r>
      <w:r w:rsidR="003709F3" w:rsidRPr="00B87E11">
        <w:rPr>
          <w:rFonts w:ascii="Arial" w:hAnsi="Arial" w:cs="Arial"/>
          <w:color w:val="auto"/>
        </w:rPr>
        <w:t xml:space="preserve">. </w:t>
      </w:r>
      <w:r w:rsidR="0018349A" w:rsidRPr="00B87E11">
        <w:rPr>
          <w:rFonts w:ascii="Arial" w:hAnsi="Arial" w:cs="Arial"/>
          <w:color w:val="auto"/>
        </w:rPr>
        <w:t xml:space="preserve"> </w:t>
      </w:r>
      <w:r w:rsidR="003709F3" w:rsidRPr="00B87E11">
        <w:rPr>
          <w:rFonts w:ascii="Arial" w:hAnsi="Arial" w:cs="Arial"/>
          <w:color w:val="auto"/>
        </w:rPr>
        <w:t xml:space="preserve">Specific provision for the above notifications is provided for under the enforcement provisions of the Planning and Development Act. </w:t>
      </w:r>
      <w:r w:rsidRPr="00B87E11">
        <w:rPr>
          <w:rFonts w:ascii="Arial" w:hAnsi="Arial" w:cs="Arial"/>
          <w:color w:val="auto"/>
        </w:rPr>
        <w:t xml:space="preserve"> </w:t>
      </w:r>
      <w:r w:rsidR="003709F3" w:rsidRPr="00B87E11">
        <w:rPr>
          <w:rFonts w:ascii="Arial" w:hAnsi="Arial" w:cs="Arial"/>
          <w:color w:val="auto"/>
        </w:rPr>
        <w:t xml:space="preserve">The Planning Authority however, also undertakes to notify you if a Warning Letter is issued or if it is decided that a Warning Letter is not warranted. </w:t>
      </w:r>
    </w:p>
    <w:p w14:paraId="7D311CF2" w14:textId="77777777" w:rsidR="003709F3" w:rsidRPr="00B87E11" w:rsidRDefault="003709F3" w:rsidP="000C46BB">
      <w:pPr>
        <w:pStyle w:val="Default"/>
        <w:ind w:left="567" w:right="28"/>
        <w:jc w:val="both"/>
        <w:rPr>
          <w:rFonts w:ascii="Arial" w:hAnsi="Arial" w:cs="Arial"/>
          <w:color w:val="auto"/>
        </w:rPr>
      </w:pPr>
      <w:r w:rsidRPr="00B87E11">
        <w:rPr>
          <w:rFonts w:ascii="Arial" w:hAnsi="Arial" w:cs="Arial"/>
          <w:color w:val="auto"/>
        </w:rPr>
        <w:t xml:space="preserve"> </w:t>
      </w:r>
    </w:p>
    <w:p w14:paraId="6030761C" w14:textId="77777777" w:rsidR="003709F3" w:rsidRPr="00B87E11" w:rsidRDefault="00146FE2" w:rsidP="00146FE2">
      <w:pPr>
        <w:pStyle w:val="Default"/>
        <w:ind w:left="560" w:right="28"/>
        <w:jc w:val="right"/>
        <w:rPr>
          <w:rFonts w:ascii="Arial" w:hAnsi="Arial" w:cs="Arial"/>
          <w:color w:val="auto"/>
        </w:rPr>
      </w:pPr>
      <w:r w:rsidRPr="00B87E11">
        <w:rPr>
          <w:rFonts w:ascii="Arial" w:hAnsi="Arial" w:cs="Arial"/>
          <w:color w:val="auto"/>
        </w:rPr>
        <w:t>Planning Enforcement Section</w:t>
      </w:r>
      <w:r w:rsidR="003709F3" w:rsidRPr="00B87E11">
        <w:rPr>
          <w:rFonts w:ascii="Arial" w:hAnsi="Arial" w:cs="Arial"/>
          <w:color w:val="auto"/>
        </w:rPr>
        <w:t xml:space="preserve"> </w:t>
      </w:r>
    </w:p>
    <w:p w14:paraId="3E2FF64D" w14:textId="77777777" w:rsidR="00D86109" w:rsidRPr="00B87E11" w:rsidRDefault="00D86109" w:rsidP="00146FE2">
      <w:pPr>
        <w:pStyle w:val="Default"/>
        <w:ind w:left="560" w:right="28"/>
        <w:jc w:val="right"/>
        <w:rPr>
          <w:rFonts w:ascii="Arial" w:hAnsi="Arial" w:cs="Arial"/>
          <w:color w:val="auto"/>
        </w:rPr>
      </w:pPr>
      <w:r w:rsidRPr="00B87E11">
        <w:rPr>
          <w:rFonts w:ascii="Arial" w:hAnsi="Arial" w:cs="Arial"/>
          <w:color w:val="auto"/>
        </w:rPr>
        <w:t xml:space="preserve">Wexford County Council </w:t>
      </w:r>
    </w:p>
    <w:p w14:paraId="5108B18D" w14:textId="18751BEC" w:rsidR="003709F3" w:rsidRPr="00B87E11" w:rsidRDefault="00146FE2" w:rsidP="00146FE2">
      <w:pPr>
        <w:pStyle w:val="Default"/>
        <w:ind w:left="560" w:right="28"/>
        <w:jc w:val="right"/>
        <w:rPr>
          <w:rFonts w:ascii="Arial" w:hAnsi="Arial" w:cs="Arial"/>
          <w:color w:val="auto"/>
        </w:rPr>
      </w:pPr>
      <w:r w:rsidRPr="00B87E11">
        <w:rPr>
          <w:rFonts w:ascii="Arial" w:hAnsi="Arial" w:cs="Arial"/>
          <w:color w:val="auto"/>
        </w:rPr>
        <w:t>053-919-6</w:t>
      </w:r>
      <w:r w:rsidR="001843EE">
        <w:rPr>
          <w:rFonts w:ascii="Arial" w:hAnsi="Arial" w:cs="Arial"/>
          <w:color w:val="auto"/>
        </w:rPr>
        <w:t>101</w:t>
      </w:r>
      <w:r w:rsidR="003709F3" w:rsidRPr="00B87E11">
        <w:rPr>
          <w:rFonts w:ascii="Arial" w:hAnsi="Arial" w:cs="Arial"/>
          <w:color w:val="auto"/>
        </w:rPr>
        <w:t xml:space="preserve"> </w:t>
      </w:r>
    </w:p>
    <w:p w14:paraId="5590564C" w14:textId="77777777" w:rsidR="003709F3" w:rsidRPr="00455D62" w:rsidRDefault="00000000" w:rsidP="00146FE2">
      <w:pPr>
        <w:pStyle w:val="Default"/>
        <w:ind w:left="560" w:right="28"/>
        <w:jc w:val="right"/>
        <w:rPr>
          <w:rFonts w:ascii="Arial" w:hAnsi="Arial" w:cs="Arial"/>
          <w:color w:val="auto"/>
        </w:rPr>
      </w:pPr>
      <w:hyperlink r:id="rId7" w:history="1">
        <w:r w:rsidR="00146FE2" w:rsidRPr="00B87E11">
          <w:rPr>
            <w:rStyle w:val="Hyperlink"/>
            <w:rFonts w:ascii="Arial" w:hAnsi="Arial" w:cs="Arial"/>
          </w:rPr>
          <w:t>planenf@wexfordcoco.ie</w:t>
        </w:r>
      </w:hyperlink>
      <w:r w:rsidR="00146FE2">
        <w:rPr>
          <w:rFonts w:ascii="Arial" w:hAnsi="Arial" w:cs="Arial"/>
          <w:color w:val="auto"/>
        </w:rPr>
        <w:t xml:space="preserve"> </w:t>
      </w:r>
    </w:p>
    <w:sectPr w:rsidR="003709F3" w:rsidRPr="00455D62" w:rsidSect="006B474F">
      <w:type w:val="continuous"/>
      <w:pgSz w:w="11907" w:h="16840" w:code="9"/>
      <w:pgMar w:top="737" w:right="907" w:bottom="907" w:left="907" w:header="720" w:footer="720" w:gutter="0"/>
      <w:paperSrc w:first="262" w:other="26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7AE8D"/>
    <w:multiLevelType w:val="hybridMultilevel"/>
    <w:tmpl w:val="9F8C494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2A9A45A"/>
    <w:multiLevelType w:val="hybridMultilevel"/>
    <w:tmpl w:val="482BC99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AE8E412"/>
    <w:multiLevelType w:val="hybridMultilevel"/>
    <w:tmpl w:val="CE3C2F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E9045E3A"/>
    <w:multiLevelType w:val="hybridMultilevel"/>
    <w:tmpl w:val="B39075E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847B6F8"/>
    <w:multiLevelType w:val="hybridMultilevel"/>
    <w:tmpl w:val="E20B962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6107EB5"/>
    <w:multiLevelType w:val="hybridMultilevel"/>
    <w:tmpl w:val="8EEBF71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16E70838"/>
    <w:multiLevelType w:val="hybridMultilevel"/>
    <w:tmpl w:val="AE42D4D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8C14DE"/>
    <w:multiLevelType w:val="hybridMultilevel"/>
    <w:tmpl w:val="96604CD6"/>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5D91DA8"/>
    <w:multiLevelType w:val="hybridMultilevel"/>
    <w:tmpl w:val="E9F617D4"/>
    <w:lvl w:ilvl="0" w:tplc="FFFFFFFF">
      <w:start w:val="1"/>
      <w:numFmt w:val="decimal"/>
      <w:lvlText w:val=""/>
      <w:lvlJc w:val="left"/>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15:restartNumberingAfterBreak="0">
    <w:nsid w:val="3B990B36"/>
    <w:multiLevelType w:val="hybridMultilevel"/>
    <w:tmpl w:val="A5924FD0"/>
    <w:lvl w:ilvl="0" w:tplc="1809000F">
      <w:start w:val="1"/>
      <w:numFmt w:val="decimal"/>
      <w:lvlText w:val="%1."/>
      <w:lvlJc w:val="left"/>
      <w:pPr>
        <w:ind w:left="1146" w:hanging="360"/>
      </w:pPr>
      <w:rPr>
        <w:rFonts w:cs="Times New Roman"/>
      </w:rPr>
    </w:lvl>
    <w:lvl w:ilvl="1" w:tplc="18090019" w:tentative="1">
      <w:start w:val="1"/>
      <w:numFmt w:val="lowerLetter"/>
      <w:lvlText w:val="%2."/>
      <w:lvlJc w:val="left"/>
      <w:pPr>
        <w:ind w:left="1866" w:hanging="360"/>
      </w:pPr>
      <w:rPr>
        <w:rFonts w:cs="Times New Roman"/>
      </w:rPr>
    </w:lvl>
    <w:lvl w:ilvl="2" w:tplc="1809001B" w:tentative="1">
      <w:start w:val="1"/>
      <w:numFmt w:val="lowerRoman"/>
      <w:lvlText w:val="%3."/>
      <w:lvlJc w:val="right"/>
      <w:pPr>
        <w:ind w:left="2586" w:hanging="180"/>
      </w:pPr>
      <w:rPr>
        <w:rFonts w:cs="Times New Roman"/>
      </w:rPr>
    </w:lvl>
    <w:lvl w:ilvl="3" w:tplc="1809000F" w:tentative="1">
      <w:start w:val="1"/>
      <w:numFmt w:val="decimal"/>
      <w:lvlText w:val="%4."/>
      <w:lvlJc w:val="left"/>
      <w:pPr>
        <w:ind w:left="3306" w:hanging="360"/>
      </w:pPr>
      <w:rPr>
        <w:rFonts w:cs="Times New Roman"/>
      </w:rPr>
    </w:lvl>
    <w:lvl w:ilvl="4" w:tplc="18090019" w:tentative="1">
      <w:start w:val="1"/>
      <w:numFmt w:val="lowerLetter"/>
      <w:lvlText w:val="%5."/>
      <w:lvlJc w:val="left"/>
      <w:pPr>
        <w:ind w:left="4026" w:hanging="360"/>
      </w:pPr>
      <w:rPr>
        <w:rFonts w:cs="Times New Roman"/>
      </w:rPr>
    </w:lvl>
    <w:lvl w:ilvl="5" w:tplc="1809001B" w:tentative="1">
      <w:start w:val="1"/>
      <w:numFmt w:val="lowerRoman"/>
      <w:lvlText w:val="%6."/>
      <w:lvlJc w:val="right"/>
      <w:pPr>
        <w:ind w:left="4746" w:hanging="180"/>
      </w:pPr>
      <w:rPr>
        <w:rFonts w:cs="Times New Roman"/>
      </w:rPr>
    </w:lvl>
    <w:lvl w:ilvl="6" w:tplc="1809000F" w:tentative="1">
      <w:start w:val="1"/>
      <w:numFmt w:val="decimal"/>
      <w:lvlText w:val="%7."/>
      <w:lvlJc w:val="left"/>
      <w:pPr>
        <w:ind w:left="5466" w:hanging="360"/>
      </w:pPr>
      <w:rPr>
        <w:rFonts w:cs="Times New Roman"/>
      </w:rPr>
    </w:lvl>
    <w:lvl w:ilvl="7" w:tplc="18090019" w:tentative="1">
      <w:start w:val="1"/>
      <w:numFmt w:val="lowerLetter"/>
      <w:lvlText w:val="%8."/>
      <w:lvlJc w:val="left"/>
      <w:pPr>
        <w:ind w:left="6186" w:hanging="360"/>
      </w:pPr>
      <w:rPr>
        <w:rFonts w:cs="Times New Roman"/>
      </w:rPr>
    </w:lvl>
    <w:lvl w:ilvl="8" w:tplc="1809001B" w:tentative="1">
      <w:start w:val="1"/>
      <w:numFmt w:val="lowerRoman"/>
      <w:lvlText w:val="%9."/>
      <w:lvlJc w:val="right"/>
      <w:pPr>
        <w:ind w:left="6906" w:hanging="180"/>
      </w:pPr>
      <w:rPr>
        <w:rFonts w:cs="Times New Roman"/>
      </w:rPr>
    </w:lvl>
  </w:abstractNum>
  <w:abstractNum w:abstractNumId="10" w15:restartNumberingAfterBreak="0">
    <w:nsid w:val="3C9A2691"/>
    <w:multiLevelType w:val="hybridMultilevel"/>
    <w:tmpl w:val="69EE6AEA"/>
    <w:lvl w:ilvl="0" w:tplc="6A5CEA8A">
      <w:start w:val="1"/>
      <w:numFmt w:val="lowerLetter"/>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11" w15:restartNumberingAfterBreak="0">
    <w:nsid w:val="400B2C09"/>
    <w:multiLevelType w:val="hybridMultilevel"/>
    <w:tmpl w:val="E5DA94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403393EB"/>
    <w:multiLevelType w:val="hybridMultilevel"/>
    <w:tmpl w:val="FDBCDD2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44E431A4"/>
    <w:multiLevelType w:val="hybridMultilevel"/>
    <w:tmpl w:val="50BC9744"/>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15:restartNumberingAfterBreak="0">
    <w:nsid w:val="4741DB24"/>
    <w:multiLevelType w:val="hybridMultilevel"/>
    <w:tmpl w:val="C836D0C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535F1A02"/>
    <w:multiLevelType w:val="hybridMultilevel"/>
    <w:tmpl w:val="E2DA6AF8"/>
    <w:lvl w:ilvl="0" w:tplc="B7C47284">
      <w:start w:val="1"/>
      <w:numFmt w:val="lowerLetter"/>
      <w:lvlText w:val="(a)%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6" w15:restartNumberingAfterBreak="0">
    <w:nsid w:val="5D8A520C"/>
    <w:multiLevelType w:val="hybridMultilevel"/>
    <w:tmpl w:val="D35AE2A6"/>
    <w:lvl w:ilvl="0" w:tplc="1809000F">
      <w:start w:val="1"/>
      <w:numFmt w:val="decimal"/>
      <w:lvlText w:val="%1."/>
      <w:lvlJc w:val="left"/>
      <w:pPr>
        <w:ind w:left="1146" w:hanging="360"/>
      </w:pPr>
      <w:rPr>
        <w:rFonts w:cs="Times New Roman"/>
      </w:rPr>
    </w:lvl>
    <w:lvl w:ilvl="1" w:tplc="18090019" w:tentative="1">
      <w:start w:val="1"/>
      <w:numFmt w:val="lowerLetter"/>
      <w:lvlText w:val="%2."/>
      <w:lvlJc w:val="left"/>
      <w:pPr>
        <w:ind w:left="1866" w:hanging="360"/>
      </w:pPr>
      <w:rPr>
        <w:rFonts w:cs="Times New Roman"/>
      </w:rPr>
    </w:lvl>
    <w:lvl w:ilvl="2" w:tplc="1809001B" w:tentative="1">
      <w:start w:val="1"/>
      <w:numFmt w:val="lowerRoman"/>
      <w:lvlText w:val="%3."/>
      <w:lvlJc w:val="right"/>
      <w:pPr>
        <w:ind w:left="2586" w:hanging="180"/>
      </w:pPr>
      <w:rPr>
        <w:rFonts w:cs="Times New Roman"/>
      </w:rPr>
    </w:lvl>
    <w:lvl w:ilvl="3" w:tplc="1809000F" w:tentative="1">
      <w:start w:val="1"/>
      <w:numFmt w:val="decimal"/>
      <w:lvlText w:val="%4."/>
      <w:lvlJc w:val="left"/>
      <w:pPr>
        <w:ind w:left="3306" w:hanging="360"/>
      </w:pPr>
      <w:rPr>
        <w:rFonts w:cs="Times New Roman"/>
      </w:rPr>
    </w:lvl>
    <w:lvl w:ilvl="4" w:tplc="18090019" w:tentative="1">
      <w:start w:val="1"/>
      <w:numFmt w:val="lowerLetter"/>
      <w:lvlText w:val="%5."/>
      <w:lvlJc w:val="left"/>
      <w:pPr>
        <w:ind w:left="4026" w:hanging="360"/>
      </w:pPr>
      <w:rPr>
        <w:rFonts w:cs="Times New Roman"/>
      </w:rPr>
    </w:lvl>
    <w:lvl w:ilvl="5" w:tplc="1809001B" w:tentative="1">
      <w:start w:val="1"/>
      <w:numFmt w:val="lowerRoman"/>
      <w:lvlText w:val="%6."/>
      <w:lvlJc w:val="right"/>
      <w:pPr>
        <w:ind w:left="4746" w:hanging="180"/>
      </w:pPr>
      <w:rPr>
        <w:rFonts w:cs="Times New Roman"/>
      </w:rPr>
    </w:lvl>
    <w:lvl w:ilvl="6" w:tplc="1809000F" w:tentative="1">
      <w:start w:val="1"/>
      <w:numFmt w:val="decimal"/>
      <w:lvlText w:val="%7."/>
      <w:lvlJc w:val="left"/>
      <w:pPr>
        <w:ind w:left="5466" w:hanging="360"/>
      </w:pPr>
      <w:rPr>
        <w:rFonts w:cs="Times New Roman"/>
      </w:rPr>
    </w:lvl>
    <w:lvl w:ilvl="7" w:tplc="18090019" w:tentative="1">
      <w:start w:val="1"/>
      <w:numFmt w:val="lowerLetter"/>
      <w:lvlText w:val="%8."/>
      <w:lvlJc w:val="left"/>
      <w:pPr>
        <w:ind w:left="6186" w:hanging="360"/>
      </w:pPr>
      <w:rPr>
        <w:rFonts w:cs="Times New Roman"/>
      </w:rPr>
    </w:lvl>
    <w:lvl w:ilvl="8" w:tplc="1809001B" w:tentative="1">
      <w:start w:val="1"/>
      <w:numFmt w:val="lowerRoman"/>
      <w:lvlText w:val="%9."/>
      <w:lvlJc w:val="right"/>
      <w:pPr>
        <w:ind w:left="6906" w:hanging="180"/>
      </w:pPr>
      <w:rPr>
        <w:rFonts w:cs="Times New Roman"/>
      </w:rPr>
    </w:lvl>
  </w:abstractNum>
  <w:abstractNum w:abstractNumId="17" w15:restartNumberingAfterBreak="0">
    <w:nsid w:val="67FB56ED"/>
    <w:multiLevelType w:val="hybridMultilevel"/>
    <w:tmpl w:val="2EE09222"/>
    <w:lvl w:ilvl="0" w:tplc="5D783DC2">
      <w:start w:val="1"/>
      <w:numFmt w:val="decimal"/>
      <w:lvlText w:val="%1."/>
      <w:lvlJc w:val="left"/>
      <w:pPr>
        <w:ind w:left="720" w:hanging="360"/>
      </w:pPr>
      <w:rPr>
        <w:rFonts w:cs="Times New Roman" w:hint="default"/>
        <w:color w:val="auto"/>
        <w:sz w:val="24"/>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1809593760">
    <w:abstractNumId w:val="12"/>
  </w:num>
  <w:num w:numId="2" w16cid:durableId="1953323844">
    <w:abstractNumId w:val="14"/>
  </w:num>
  <w:num w:numId="3" w16cid:durableId="1601530243">
    <w:abstractNumId w:val="2"/>
  </w:num>
  <w:num w:numId="4" w16cid:durableId="79183874">
    <w:abstractNumId w:val="3"/>
  </w:num>
  <w:num w:numId="5" w16cid:durableId="201983218">
    <w:abstractNumId w:val="1"/>
  </w:num>
  <w:num w:numId="6" w16cid:durableId="1576624507">
    <w:abstractNumId w:val="4"/>
  </w:num>
  <w:num w:numId="7" w16cid:durableId="1698509349">
    <w:abstractNumId w:val="6"/>
  </w:num>
  <w:num w:numId="8" w16cid:durableId="1813205581">
    <w:abstractNumId w:val="0"/>
  </w:num>
  <w:num w:numId="9" w16cid:durableId="1388995068">
    <w:abstractNumId w:val="5"/>
  </w:num>
  <w:num w:numId="10" w16cid:durableId="132599869">
    <w:abstractNumId w:val="13"/>
  </w:num>
  <w:num w:numId="11" w16cid:durableId="1031105766">
    <w:abstractNumId w:val="16"/>
  </w:num>
  <w:num w:numId="12" w16cid:durableId="1484928202">
    <w:abstractNumId w:val="9"/>
  </w:num>
  <w:num w:numId="13" w16cid:durableId="1707756427">
    <w:abstractNumId w:val="8"/>
  </w:num>
  <w:num w:numId="14" w16cid:durableId="1464739046">
    <w:abstractNumId w:val="17"/>
  </w:num>
  <w:num w:numId="15" w16cid:durableId="963654703">
    <w:abstractNumId w:val="7"/>
  </w:num>
  <w:num w:numId="16" w16cid:durableId="1338340058">
    <w:abstractNumId w:val="15"/>
  </w:num>
  <w:num w:numId="17" w16cid:durableId="18319409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471"/>
    <w:rsid w:val="0004198C"/>
    <w:rsid w:val="000563D6"/>
    <w:rsid w:val="00076B67"/>
    <w:rsid w:val="00093CC5"/>
    <w:rsid w:val="00097742"/>
    <w:rsid w:val="000B3D20"/>
    <w:rsid w:val="000C463C"/>
    <w:rsid w:val="000C46BB"/>
    <w:rsid w:val="0010185D"/>
    <w:rsid w:val="00122F25"/>
    <w:rsid w:val="00146FE2"/>
    <w:rsid w:val="00155D4E"/>
    <w:rsid w:val="00160B77"/>
    <w:rsid w:val="0018349A"/>
    <w:rsid w:val="001843EE"/>
    <w:rsid w:val="002774D6"/>
    <w:rsid w:val="00287F29"/>
    <w:rsid w:val="002E7BC7"/>
    <w:rsid w:val="003709F3"/>
    <w:rsid w:val="00387A42"/>
    <w:rsid w:val="003A6F1D"/>
    <w:rsid w:val="003B28EB"/>
    <w:rsid w:val="003B300A"/>
    <w:rsid w:val="003E3872"/>
    <w:rsid w:val="003F44E8"/>
    <w:rsid w:val="004504FB"/>
    <w:rsid w:val="00455D62"/>
    <w:rsid w:val="00494A64"/>
    <w:rsid w:val="004C4CDD"/>
    <w:rsid w:val="005008AD"/>
    <w:rsid w:val="005A295C"/>
    <w:rsid w:val="006039A9"/>
    <w:rsid w:val="0060407D"/>
    <w:rsid w:val="00636663"/>
    <w:rsid w:val="00655BE7"/>
    <w:rsid w:val="0068491C"/>
    <w:rsid w:val="00687188"/>
    <w:rsid w:val="006B474F"/>
    <w:rsid w:val="006D5393"/>
    <w:rsid w:val="006E62F3"/>
    <w:rsid w:val="006E76A5"/>
    <w:rsid w:val="00724B6E"/>
    <w:rsid w:val="0077643A"/>
    <w:rsid w:val="00795FD4"/>
    <w:rsid w:val="00806396"/>
    <w:rsid w:val="00831912"/>
    <w:rsid w:val="00860299"/>
    <w:rsid w:val="00862587"/>
    <w:rsid w:val="00877214"/>
    <w:rsid w:val="008C3851"/>
    <w:rsid w:val="008C70B1"/>
    <w:rsid w:val="008D38C1"/>
    <w:rsid w:val="008D7A47"/>
    <w:rsid w:val="009930A5"/>
    <w:rsid w:val="009A4B25"/>
    <w:rsid w:val="009A7FD3"/>
    <w:rsid w:val="009D0D43"/>
    <w:rsid w:val="00A010E2"/>
    <w:rsid w:val="00A65D9B"/>
    <w:rsid w:val="00A70262"/>
    <w:rsid w:val="00A84716"/>
    <w:rsid w:val="00A95873"/>
    <w:rsid w:val="00A978E4"/>
    <w:rsid w:val="00A97B89"/>
    <w:rsid w:val="00AE1BF3"/>
    <w:rsid w:val="00B35F4F"/>
    <w:rsid w:val="00B458F8"/>
    <w:rsid w:val="00B67663"/>
    <w:rsid w:val="00B87E11"/>
    <w:rsid w:val="00BA41D0"/>
    <w:rsid w:val="00BA74E2"/>
    <w:rsid w:val="00BC56C5"/>
    <w:rsid w:val="00BD505E"/>
    <w:rsid w:val="00BE768A"/>
    <w:rsid w:val="00C32471"/>
    <w:rsid w:val="00C66AFE"/>
    <w:rsid w:val="00C70752"/>
    <w:rsid w:val="00C73AC2"/>
    <w:rsid w:val="00C75338"/>
    <w:rsid w:val="00CD1E4E"/>
    <w:rsid w:val="00D5599A"/>
    <w:rsid w:val="00D7122D"/>
    <w:rsid w:val="00D82CCA"/>
    <w:rsid w:val="00D843A2"/>
    <w:rsid w:val="00D86109"/>
    <w:rsid w:val="00D95B2D"/>
    <w:rsid w:val="00DF25E1"/>
    <w:rsid w:val="00E12939"/>
    <w:rsid w:val="00E4454C"/>
    <w:rsid w:val="00E74D89"/>
    <w:rsid w:val="00E90C32"/>
    <w:rsid w:val="00EA3868"/>
    <w:rsid w:val="00F40472"/>
    <w:rsid w:val="00FE344E"/>
    <w:rsid w:val="00FE6E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397F26"/>
  <w14:defaultImageDpi w14:val="0"/>
  <w15:docId w15:val="{09038897-D476-4023-8713-E5E67733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Default1">
    <w:name w:val="Default1"/>
    <w:basedOn w:val="Default"/>
    <w:next w:val="Default"/>
    <w:uiPriority w:val="99"/>
    <w:rPr>
      <w:color w:val="auto"/>
    </w:rPr>
  </w:style>
  <w:style w:type="paragraph" w:customStyle="1" w:styleId="Normal1">
    <w:name w:val="Normal+1"/>
    <w:basedOn w:val="Default"/>
    <w:next w:val="Default"/>
    <w:uiPriority w:val="99"/>
    <w:rPr>
      <w:color w:val="auto"/>
    </w:rPr>
  </w:style>
  <w:style w:type="paragraph" w:customStyle="1" w:styleId="Default10">
    <w:name w:val="Default+1"/>
    <w:basedOn w:val="Default"/>
    <w:next w:val="Default"/>
    <w:uiPriority w:val="99"/>
    <w:rPr>
      <w:color w:val="auto"/>
    </w:rPr>
  </w:style>
  <w:style w:type="paragraph" w:styleId="ListParagraph">
    <w:name w:val="List Paragraph"/>
    <w:basedOn w:val="Default"/>
    <w:next w:val="Default"/>
    <w:uiPriority w:val="99"/>
    <w:qFormat/>
    <w:rPr>
      <w:color w:val="auto"/>
    </w:rPr>
  </w:style>
  <w:style w:type="character" w:styleId="Hyperlink">
    <w:name w:val="Hyperlink"/>
    <w:basedOn w:val="DefaultParagraphFont"/>
    <w:uiPriority w:val="99"/>
    <w:rsid w:val="00687188"/>
    <w:rPr>
      <w:rFonts w:cs="Times New Roman"/>
      <w:color w:val="0000FF"/>
      <w:u w:val="single"/>
    </w:rPr>
  </w:style>
  <w:style w:type="paragraph" w:styleId="BalloonText">
    <w:name w:val="Balloon Text"/>
    <w:basedOn w:val="Normal"/>
    <w:link w:val="BalloonTextChar"/>
    <w:uiPriority w:val="99"/>
    <w:semiHidden/>
    <w:unhideWhenUsed/>
    <w:rsid w:val="00B87E11"/>
    <w:rPr>
      <w:rFonts w:ascii="Tahoma" w:hAnsi="Tahoma" w:cs="Tahoma"/>
      <w:sz w:val="16"/>
      <w:szCs w:val="16"/>
    </w:rPr>
  </w:style>
  <w:style w:type="character" w:customStyle="1" w:styleId="BalloonTextChar">
    <w:name w:val="Balloon Text Char"/>
    <w:basedOn w:val="DefaultParagraphFont"/>
    <w:link w:val="BalloonText"/>
    <w:uiPriority w:val="99"/>
    <w:semiHidden/>
    <w:rsid w:val="00B87E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enf@wexford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enf@wexfordcoco.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Angelaf</dc:creator>
  <cp:lastModifiedBy>Paul Murphy (Planning)</cp:lastModifiedBy>
  <cp:revision>7</cp:revision>
  <cp:lastPrinted>2015-05-13T07:58:00Z</cp:lastPrinted>
  <dcterms:created xsi:type="dcterms:W3CDTF">2018-10-17T13:14:00Z</dcterms:created>
  <dcterms:modified xsi:type="dcterms:W3CDTF">2023-01-23T11:56:00Z</dcterms:modified>
</cp:coreProperties>
</file>