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BBAB6" w14:textId="77777777" w:rsidR="00ED63F2" w:rsidRDefault="00735A24">
      <w:pPr>
        <w:spacing w:after="0"/>
        <w:jc w:val="both"/>
      </w:pPr>
      <w:r>
        <w:rPr>
          <w:noProof/>
        </w:rPr>
        <w:drawing>
          <wp:inline distT="0" distB="0" distL="0" distR="0" wp14:anchorId="78B6DBC4" wp14:editId="1A19D53B">
            <wp:extent cx="5730243" cy="662940"/>
            <wp:effectExtent l="0" t="0" r="3807" b="3810"/>
            <wp:docPr id="941110436"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5730243" cy="662940"/>
                    </a:xfrm>
                    <a:prstGeom prst="rect">
                      <a:avLst/>
                    </a:prstGeom>
                    <a:noFill/>
                    <a:ln>
                      <a:noFill/>
                      <a:prstDash/>
                    </a:ln>
                  </pic:spPr>
                </pic:pic>
              </a:graphicData>
            </a:graphic>
          </wp:inline>
        </w:drawing>
      </w:r>
    </w:p>
    <w:p w14:paraId="3006CEE1" w14:textId="2AE81796" w:rsidR="00ED63F2" w:rsidRDefault="00735A24" w:rsidP="000C5AC3">
      <w:pPr>
        <w:spacing w:after="0"/>
      </w:pPr>
      <w:r>
        <w:rPr>
          <w:rFonts w:cs="Arial"/>
          <w:b/>
          <w:bCs/>
          <w:kern w:val="0"/>
          <w:szCs w:val="24"/>
        </w:rPr>
        <w:t xml:space="preserve">PRESS RELEASE               </w:t>
      </w:r>
      <w:r w:rsidR="000C5AC3">
        <w:rPr>
          <w:rFonts w:cs="Arial"/>
          <w:b/>
          <w:bCs/>
          <w:kern w:val="0"/>
          <w:szCs w:val="24"/>
        </w:rPr>
        <w:t xml:space="preserve">  </w:t>
      </w:r>
      <w:r>
        <w:rPr>
          <w:rFonts w:cs="Arial"/>
          <w:b/>
          <w:bCs/>
          <w:kern w:val="0"/>
          <w:szCs w:val="24"/>
        </w:rPr>
        <w:t xml:space="preserve">                                                 1</w:t>
      </w:r>
      <w:r w:rsidR="0044797B">
        <w:rPr>
          <w:rFonts w:cs="Arial"/>
          <w:b/>
          <w:bCs/>
          <w:kern w:val="0"/>
          <w:szCs w:val="24"/>
        </w:rPr>
        <w:t>4</w:t>
      </w:r>
      <w:r>
        <w:rPr>
          <w:rFonts w:cs="Arial"/>
          <w:b/>
          <w:bCs/>
          <w:kern w:val="0"/>
          <w:szCs w:val="24"/>
          <w:vertAlign w:val="superscript"/>
        </w:rPr>
        <w:t>th</w:t>
      </w:r>
      <w:r>
        <w:rPr>
          <w:rFonts w:cs="Arial"/>
          <w:b/>
          <w:bCs/>
          <w:kern w:val="0"/>
          <w:szCs w:val="24"/>
        </w:rPr>
        <w:t xml:space="preserve"> December 2023</w:t>
      </w:r>
    </w:p>
    <w:p w14:paraId="103B63D6" w14:textId="77777777" w:rsidR="00ED63F2" w:rsidRDefault="00ED63F2">
      <w:pPr>
        <w:spacing w:after="0"/>
        <w:jc w:val="center"/>
        <w:rPr>
          <w:rFonts w:cs="Arial"/>
          <w:b/>
          <w:bCs/>
          <w:kern w:val="0"/>
          <w:szCs w:val="24"/>
        </w:rPr>
      </w:pPr>
    </w:p>
    <w:p w14:paraId="119C758C" w14:textId="5BEB521B" w:rsidR="00ED63F2" w:rsidRDefault="0044797B">
      <w:pPr>
        <w:spacing w:after="0"/>
        <w:rPr>
          <w:rFonts w:cs="Arial"/>
          <w:b/>
          <w:bCs/>
          <w:kern w:val="0"/>
          <w:szCs w:val="24"/>
        </w:rPr>
      </w:pPr>
      <w:r>
        <w:rPr>
          <w:rFonts w:cs="Arial"/>
          <w:b/>
          <w:bCs/>
          <w:kern w:val="0"/>
          <w:szCs w:val="24"/>
        </w:rPr>
        <w:t xml:space="preserve">Sod turned on </w:t>
      </w:r>
      <w:r w:rsidR="00DC016A">
        <w:rPr>
          <w:rFonts w:cs="Arial"/>
          <w:b/>
          <w:bCs/>
          <w:kern w:val="0"/>
          <w:szCs w:val="24"/>
        </w:rPr>
        <w:t>18-unit</w:t>
      </w:r>
      <w:r>
        <w:rPr>
          <w:rFonts w:cs="Arial"/>
          <w:b/>
          <w:bCs/>
          <w:kern w:val="0"/>
          <w:szCs w:val="24"/>
        </w:rPr>
        <w:t xml:space="preserve"> social housing scheme at Tagoat, Co. Wexford.</w:t>
      </w:r>
    </w:p>
    <w:p w14:paraId="2E7065FC" w14:textId="77777777" w:rsidR="0044797B" w:rsidRDefault="0044797B">
      <w:pPr>
        <w:spacing w:after="0"/>
        <w:rPr>
          <w:rFonts w:cs="Arial"/>
          <w:b/>
          <w:bCs/>
          <w:kern w:val="0"/>
          <w:szCs w:val="24"/>
        </w:rPr>
      </w:pPr>
    </w:p>
    <w:p w14:paraId="3A56375A" w14:textId="6C2BAF9D" w:rsidR="00ED63F2" w:rsidRDefault="0044797B">
      <w:pPr>
        <w:spacing w:after="180"/>
        <w:jc w:val="both"/>
        <w:rPr>
          <w:rFonts w:eastAsia="Times New Roman" w:cs="Arial"/>
          <w:kern w:val="0"/>
          <w:szCs w:val="24"/>
          <w:lang w:eastAsia="en-GB"/>
        </w:rPr>
      </w:pPr>
      <w:r>
        <w:rPr>
          <w:rFonts w:eastAsia="Times New Roman" w:cs="Arial"/>
          <w:kern w:val="0"/>
          <w:szCs w:val="24"/>
          <w:lang w:eastAsia="en-GB"/>
        </w:rPr>
        <w:t xml:space="preserve">Cathaoirleach of Rosslare Municipal District, </w:t>
      </w:r>
      <w:r w:rsidR="00DC016A">
        <w:rPr>
          <w:rFonts w:eastAsia="Times New Roman" w:cs="Arial"/>
          <w:kern w:val="0"/>
          <w:szCs w:val="24"/>
          <w:lang w:eastAsia="en-GB"/>
        </w:rPr>
        <w:t>Cllr. Jim</w:t>
      </w:r>
      <w:r>
        <w:rPr>
          <w:rFonts w:eastAsia="Times New Roman" w:cs="Arial"/>
          <w:kern w:val="0"/>
          <w:szCs w:val="24"/>
          <w:lang w:eastAsia="en-GB"/>
        </w:rPr>
        <w:t xml:space="preserve"> Moore today officially turned the sod to commence a new development of 18 social houses at </w:t>
      </w:r>
      <w:proofErr w:type="spellStart"/>
      <w:r>
        <w:rPr>
          <w:rFonts w:eastAsia="Times New Roman" w:cs="Arial"/>
          <w:kern w:val="0"/>
          <w:szCs w:val="24"/>
          <w:lang w:eastAsia="en-GB"/>
        </w:rPr>
        <w:t>Grahormack</w:t>
      </w:r>
      <w:proofErr w:type="spellEnd"/>
      <w:r>
        <w:rPr>
          <w:rFonts w:eastAsia="Times New Roman" w:cs="Arial"/>
          <w:kern w:val="0"/>
          <w:szCs w:val="24"/>
          <w:lang w:eastAsia="en-GB"/>
        </w:rPr>
        <w:t xml:space="preserve">, </w:t>
      </w:r>
      <w:proofErr w:type="spellStart"/>
      <w:r>
        <w:rPr>
          <w:rFonts w:eastAsia="Times New Roman" w:cs="Arial"/>
          <w:kern w:val="0"/>
          <w:szCs w:val="24"/>
          <w:lang w:eastAsia="en-GB"/>
        </w:rPr>
        <w:t>Tagoat</w:t>
      </w:r>
      <w:proofErr w:type="spellEnd"/>
      <w:r w:rsidR="00932525">
        <w:rPr>
          <w:rFonts w:eastAsia="Times New Roman" w:cs="Arial"/>
          <w:kern w:val="0"/>
          <w:szCs w:val="24"/>
          <w:lang w:eastAsia="en-GB"/>
        </w:rPr>
        <w:t xml:space="preserve"> in the presence of his fellow elected members of Rosslare Municipal District, Wexford County Council </w:t>
      </w:r>
      <w:r w:rsidR="00310116">
        <w:rPr>
          <w:rFonts w:eastAsia="Times New Roman" w:cs="Arial"/>
          <w:kern w:val="0"/>
          <w:szCs w:val="24"/>
          <w:lang w:eastAsia="en-GB"/>
        </w:rPr>
        <w:t>officials and</w:t>
      </w:r>
      <w:r w:rsidR="00932525">
        <w:rPr>
          <w:rFonts w:eastAsia="Times New Roman" w:cs="Arial"/>
          <w:kern w:val="0"/>
          <w:szCs w:val="24"/>
          <w:lang w:eastAsia="en-GB"/>
        </w:rPr>
        <w:t xml:space="preserve"> representatives from </w:t>
      </w:r>
      <w:r w:rsidR="00310116">
        <w:rPr>
          <w:rFonts w:eastAsia="Times New Roman" w:cs="Arial"/>
          <w:kern w:val="0"/>
          <w:szCs w:val="24"/>
          <w:lang w:eastAsia="en-GB"/>
        </w:rPr>
        <w:t>the appointed</w:t>
      </w:r>
      <w:r w:rsidR="00932525">
        <w:rPr>
          <w:rFonts w:eastAsia="Times New Roman" w:cs="Arial"/>
          <w:kern w:val="0"/>
          <w:szCs w:val="24"/>
          <w:lang w:eastAsia="en-GB"/>
        </w:rPr>
        <w:t xml:space="preserve"> contractors.</w:t>
      </w:r>
    </w:p>
    <w:p w14:paraId="5015C43C" w14:textId="22F09334" w:rsidR="00AB2857" w:rsidRDefault="00FB103D" w:rsidP="00892400">
      <w:pPr>
        <w:rPr>
          <w:rFonts w:cs="Arial"/>
          <w:color w:val="000000" w:themeColor="text1"/>
          <w:szCs w:val="24"/>
        </w:rPr>
      </w:pPr>
      <w:r>
        <w:rPr>
          <w:rFonts w:cs="Arial"/>
          <w:color w:val="000000" w:themeColor="text1"/>
          <w:szCs w:val="24"/>
        </w:rPr>
        <w:t>The scheme</w:t>
      </w:r>
      <w:r w:rsidR="005F00E2">
        <w:rPr>
          <w:rFonts w:cs="Arial"/>
          <w:color w:val="000000" w:themeColor="text1"/>
          <w:szCs w:val="24"/>
        </w:rPr>
        <w:t xml:space="preserve"> which</w:t>
      </w:r>
      <w:r w:rsidR="005F00E2" w:rsidRPr="00DC016A">
        <w:rPr>
          <w:rFonts w:cs="Arial"/>
          <w:color w:val="000000" w:themeColor="text1"/>
          <w:szCs w:val="24"/>
        </w:rPr>
        <w:t xml:space="preserve"> is funded by the Department of Housing, Local Government and Heritage under ‘Housing for All’ the national housing plan</w:t>
      </w:r>
      <w:r w:rsidR="005F00E2">
        <w:rPr>
          <w:rFonts w:cs="Arial"/>
          <w:color w:val="000000" w:themeColor="text1"/>
          <w:szCs w:val="24"/>
        </w:rPr>
        <w:t xml:space="preserve">, </w:t>
      </w:r>
      <w:r>
        <w:rPr>
          <w:rFonts w:cs="Arial"/>
          <w:color w:val="000000" w:themeColor="text1"/>
          <w:szCs w:val="24"/>
        </w:rPr>
        <w:t>will help to address the demand for social housing in the area</w:t>
      </w:r>
      <w:r w:rsidR="005F00E2">
        <w:rPr>
          <w:rFonts w:cs="Arial"/>
          <w:color w:val="000000" w:themeColor="text1"/>
          <w:szCs w:val="24"/>
        </w:rPr>
        <w:t xml:space="preserve">. It </w:t>
      </w:r>
      <w:r>
        <w:rPr>
          <w:rFonts w:cs="Arial"/>
          <w:color w:val="000000" w:themeColor="text1"/>
          <w:szCs w:val="24"/>
        </w:rPr>
        <w:t>will comprise of modern and energy efficient homes designed to meet the needs of individuals and families</w:t>
      </w:r>
      <w:r w:rsidR="005F00E2">
        <w:rPr>
          <w:rFonts w:cs="Arial"/>
          <w:color w:val="000000" w:themeColor="text1"/>
          <w:szCs w:val="24"/>
        </w:rPr>
        <w:t>.</w:t>
      </w:r>
      <w:r w:rsidR="005F00E2" w:rsidRPr="005F00E2">
        <w:rPr>
          <w:rFonts w:cs="Arial"/>
          <w:color w:val="000000" w:themeColor="text1"/>
          <w:szCs w:val="24"/>
        </w:rPr>
        <w:t xml:space="preserve"> </w:t>
      </w:r>
      <w:r w:rsidR="005F00E2" w:rsidRPr="00DC016A">
        <w:rPr>
          <w:rFonts w:cs="Arial"/>
          <w:color w:val="000000" w:themeColor="text1"/>
          <w:szCs w:val="24"/>
        </w:rPr>
        <w:t xml:space="preserve">The development consists of 2 Nr 2 </w:t>
      </w:r>
      <w:r w:rsidR="000C5AC3">
        <w:rPr>
          <w:rFonts w:cs="Arial"/>
          <w:color w:val="000000" w:themeColor="text1"/>
          <w:szCs w:val="24"/>
        </w:rPr>
        <w:t>b</w:t>
      </w:r>
      <w:r w:rsidR="005F00E2" w:rsidRPr="00DC016A">
        <w:rPr>
          <w:rFonts w:cs="Arial"/>
          <w:color w:val="000000" w:themeColor="text1"/>
          <w:szCs w:val="24"/>
        </w:rPr>
        <w:t>edroom single storey houses, 6 Nr 2 b</w:t>
      </w:r>
      <w:r w:rsidR="000C5AC3">
        <w:rPr>
          <w:rFonts w:cs="Arial"/>
          <w:color w:val="000000" w:themeColor="text1"/>
          <w:szCs w:val="24"/>
        </w:rPr>
        <w:t>e</w:t>
      </w:r>
      <w:r w:rsidR="005F00E2" w:rsidRPr="00DC016A">
        <w:rPr>
          <w:rFonts w:cs="Arial"/>
          <w:color w:val="000000" w:themeColor="text1"/>
          <w:szCs w:val="24"/>
        </w:rPr>
        <w:t>droom duplex apartment units, 2 Nr 1 bedroom Duplex apartment units, 1 Nr 2 Storey 4 bedroom house &amp; 7 Nr 2 storey 3 bedroom houses</w:t>
      </w:r>
      <w:r w:rsidR="005F00E2">
        <w:rPr>
          <w:rFonts w:cs="Arial"/>
          <w:color w:val="000000" w:themeColor="text1"/>
          <w:szCs w:val="24"/>
        </w:rPr>
        <w:t>.</w:t>
      </w:r>
      <w:r w:rsidR="005F00E2" w:rsidRPr="00DC016A">
        <w:rPr>
          <w:rFonts w:cs="Arial"/>
          <w:color w:val="000000" w:themeColor="text1"/>
          <w:szCs w:val="24"/>
        </w:rPr>
        <w:t xml:space="preserve"> </w:t>
      </w:r>
    </w:p>
    <w:p w14:paraId="623E960D" w14:textId="0C395F84" w:rsidR="00AB2857" w:rsidRDefault="00AB2857" w:rsidP="00892400">
      <w:pPr>
        <w:rPr>
          <w:rFonts w:cs="Arial"/>
          <w:color w:val="000000" w:themeColor="text1"/>
          <w:szCs w:val="24"/>
        </w:rPr>
      </w:pPr>
      <w:r>
        <w:rPr>
          <w:noProof/>
        </w:rPr>
        <w:drawing>
          <wp:inline distT="0" distB="0" distL="0" distR="0" wp14:anchorId="67567979" wp14:editId="1463683E">
            <wp:extent cx="5731510" cy="4298950"/>
            <wp:effectExtent l="0" t="0" r="2540" b="6350"/>
            <wp:docPr id="1684148452" name="Picture 1" descr="A group of people in yellow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48452" name="Picture 1" descr="A group of people in yellow vests and helmet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2441C0C" w14:textId="1A76F37E" w:rsidR="00AB2857" w:rsidRPr="00AB2857" w:rsidRDefault="00AB2857" w:rsidP="00AB2857">
      <w:pPr>
        <w:rPr>
          <w:rFonts w:cs="Arial"/>
          <w:b/>
          <w:bCs/>
          <w:color w:val="000000" w:themeColor="text1"/>
          <w:sz w:val="22"/>
        </w:rPr>
      </w:pPr>
      <w:r w:rsidRPr="00AB2857">
        <w:rPr>
          <w:rFonts w:cs="Arial"/>
          <w:color w:val="000000" w:themeColor="text1"/>
          <w:sz w:val="22"/>
        </w:rPr>
        <w:t xml:space="preserve"> </w:t>
      </w:r>
      <w:r w:rsidRPr="00AB2857">
        <w:rPr>
          <w:rFonts w:cs="Arial"/>
          <w:b/>
          <w:bCs/>
          <w:color w:val="000000" w:themeColor="text1"/>
          <w:sz w:val="22"/>
        </w:rPr>
        <w:t xml:space="preserve">(L to </w:t>
      </w:r>
      <w:r w:rsidRPr="00AB2857">
        <w:rPr>
          <w:rFonts w:cs="Arial"/>
          <w:b/>
          <w:bCs/>
          <w:color w:val="000000" w:themeColor="text1"/>
          <w:sz w:val="22"/>
        </w:rPr>
        <w:t>R)</w:t>
      </w:r>
      <w:r w:rsidRPr="00AB2857">
        <w:rPr>
          <w:rFonts w:cs="Arial"/>
          <w:b/>
          <w:bCs/>
          <w:color w:val="000000" w:themeColor="text1"/>
          <w:sz w:val="22"/>
        </w:rPr>
        <w:t xml:space="preserve"> Kevin Thorpe </w:t>
      </w:r>
      <w:r w:rsidRPr="00AB2857">
        <w:rPr>
          <w:rFonts w:cs="Arial"/>
          <w:b/>
          <w:bCs/>
          <w:color w:val="000000" w:themeColor="text1"/>
          <w:sz w:val="22"/>
        </w:rPr>
        <w:t>(KTL</w:t>
      </w:r>
      <w:r w:rsidRPr="00AB2857">
        <w:rPr>
          <w:rFonts w:cs="Arial"/>
          <w:b/>
          <w:bCs/>
          <w:color w:val="000000" w:themeColor="text1"/>
          <w:sz w:val="22"/>
        </w:rPr>
        <w:t xml:space="preserve"> Construction), Lynda Lacey( Acting Head of Finance &amp; ICT and Director of Service for Rosslare Municipal District), Shay Howell ( Senior Architect , WCC), Eddie Taaffe( Director of Service , Capital Development ) Cllr. Lisa Mc Donald, Cllr. Ger Carthy, Cllr. Jim Moore </w:t>
      </w:r>
      <w:r w:rsidRPr="00AB2857">
        <w:rPr>
          <w:rFonts w:cs="Arial"/>
          <w:b/>
          <w:bCs/>
          <w:color w:val="000000" w:themeColor="text1"/>
          <w:sz w:val="22"/>
        </w:rPr>
        <w:t>(</w:t>
      </w:r>
      <w:proofErr w:type="spellStart"/>
      <w:r w:rsidRPr="00AB2857">
        <w:rPr>
          <w:rFonts w:cs="Arial"/>
          <w:b/>
          <w:bCs/>
          <w:color w:val="000000" w:themeColor="text1"/>
          <w:sz w:val="22"/>
        </w:rPr>
        <w:t>Cathaoirleach</w:t>
      </w:r>
      <w:proofErr w:type="spellEnd"/>
      <w:r w:rsidRPr="00AB2857">
        <w:rPr>
          <w:rFonts w:cs="Arial"/>
          <w:b/>
          <w:bCs/>
          <w:color w:val="000000" w:themeColor="text1"/>
          <w:sz w:val="22"/>
        </w:rPr>
        <w:t xml:space="preserve"> of Rosslare Municipal District), Cllr Frank Staples, Nóirín Cummins </w:t>
      </w:r>
      <w:r w:rsidRPr="00AB2857">
        <w:rPr>
          <w:rFonts w:cs="Arial"/>
          <w:b/>
          <w:bCs/>
          <w:color w:val="000000" w:themeColor="text1"/>
          <w:sz w:val="22"/>
        </w:rPr>
        <w:t>(District</w:t>
      </w:r>
      <w:r w:rsidRPr="00AB2857">
        <w:rPr>
          <w:rFonts w:cs="Arial"/>
          <w:b/>
          <w:bCs/>
          <w:color w:val="000000" w:themeColor="text1"/>
          <w:sz w:val="22"/>
        </w:rPr>
        <w:t xml:space="preserve"> Manager)</w:t>
      </w:r>
    </w:p>
    <w:p w14:paraId="357FCF40" w14:textId="77777777" w:rsidR="00AB2857" w:rsidRDefault="00AB2857" w:rsidP="00892400">
      <w:pPr>
        <w:rPr>
          <w:rFonts w:cs="Arial"/>
          <w:color w:val="000000" w:themeColor="text1"/>
          <w:szCs w:val="24"/>
        </w:rPr>
      </w:pPr>
    </w:p>
    <w:p w14:paraId="58915DEC" w14:textId="59CCDB7B" w:rsidR="00AB2857" w:rsidRDefault="00AB2857" w:rsidP="00892400">
      <w:pPr>
        <w:rPr>
          <w:rFonts w:cs="Arial"/>
          <w:color w:val="000000" w:themeColor="text1"/>
          <w:szCs w:val="24"/>
        </w:rPr>
      </w:pPr>
      <w:r>
        <w:rPr>
          <w:noProof/>
        </w:rPr>
        <w:drawing>
          <wp:inline distT="0" distB="0" distL="0" distR="0" wp14:anchorId="1C8EB48A" wp14:editId="1D8863A5">
            <wp:extent cx="5731510" cy="4297045"/>
            <wp:effectExtent l="0" t="0" r="2540" b="8255"/>
            <wp:docPr id="1452277681" name="Picture 3" descr="A group of people wearing safety vests and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77681" name="Picture 3" descr="A group of people wearing safety vests and holding sign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p w14:paraId="0FBDA3C8" w14:textId="1B42238B" w:rsidR="00AB2857" w:rsidRPr="00AB2857" w:rsidRDefault="00AB2857" w:rsidP="00892400">
      <w:pPr>
        <w:rPr>
          <w:rFonts w:cs="Arial"/>
          <w:b/>
          <w:bCs/>
          <w:color w:val="000000" w:themeColor="text1"/>
          <w:sz w:val="22"/>
        </w:rPr>
      </w:pPr>
      <w:r w:rsidRPr="00AB2857">
        <w:rPr>
          <w:rFonts w:cs="Arial"/>
          <w:b/>
          <w:bCs/>
          <w:color w:val="000000" w:themeColor="text1"/>
          <w:sz w:val="22"/>
        </w:rPr>
        <w:t>(L to R): Cllr</w:t>
      </w:r>
      <w:r w:rsidRPr="00AB2857">
        <w:rPr>
          <w:rFonts w:cs="Arial"/>
          <w:b/>
          <w:bCs/>
          <w:color w:val="000000" w:themeColor="text1"/>
          <w:sz w:val="22"/>
        </w:rPr>
        <w:t xml:space="preserve">. Ger Carthy, Cllr. Lisa Mc Donald, Cllr. Jim Moore </w:t>
      </w:r>
      <w:r w:rsidRPr="00AB2857">
        <w:rPr>
          <w:rFonts w:cs="Arial"/>
          <w:b/>
          <w:bCs/>
          <w:color w:val="000000" w:themeColor="text1"/>
          <w:sz w:val="22"/>
        </w:rPr>
        <w:t>(</w:t>
      </w:r>
      <w:proofErr w:type="spellStart"/>
      <w:r w:rsidRPr="00AB2857">
        <w:rPr>
          <w:rFonts w:cs="Arial"/>
          <w:b/>
          <w:bCs/>
          <w:color w:val="000000" w:themeColor="text1"/>
          <w:sz w:val="22"/>
        </w:rPr>
        <w:t>Cathaoirleach</w:t>
      </w:r>
      <w:proofErr w:type="spellEnd"/>
      <w:r w:rsidRPr="00AB2857">
        <w:rPr>
          <w:rFonts w:cs="Arial"/>
          <w:b/>
          <w:bCs/>
          <w:color w:val="000000" w:themeColor="text1"/>
          <w:sz w:val="22"/>
        </w:rPr>
        <w:t xml:space="preserve"> of Rosslare Municipal District), Cllr Frank Staples</w:t>
      </w:r>
    </w:p>
    <w:p w14:paraId="110ED7D3" w14:textId="14946F8E" w:rsidR="00AB2857" w:rsidRDefault="00FB103D" w:rsidP="00892400">
      <w:pPr>
        <w:rPr>
          <w:rFonts w:cs="Arial"/>
          <w:szCs w:val="24"/>
        </w:rPr>
      </w:pPr>
      <w:r>
        <w:rPr>
          <w:rFonts w:cs="Arial"/>
          <w:color w:val="000000" w:themeColor="text1"/>
          <w:szCs w:val="24"/>
        </w:rPr>
        <w:t xml:space="preserve"> </w:t>
      </w:r>
      <w:r w:rsidR="00735A24">
        <w:rPr>
          <w:rFonts w:eastAsia="Times New Roman" w:cs="Arial"/>
          <w:kern w:val="0"/>
          <w:szCs w:val="24"/>
          <w:lang w:eastAsia="en-GB"/>
        </w:rPr>
        <w:t xml:space="preserve">Speaking at the </w:t>
      </w:r>
      <w:r w:rsidR="00DC016A">
        <w:rPr>
          <w:rFonts w:eastAsia="Times New Roman" w:cs="Arial"/>
          <w:kern w:val="0"/>
          <w:szCs w:val="24"/>
          <w:lang w:eastAsia="en-GB"/>
        </w:rPr>
        <w:t>ceremony, Cllr</w:t>
      </w:r>
      <w:r w:rsidR="00892400">
        <w:rPr>
          <w:rFonts w:eastAsia="Times New Roman" w:cs="Arial"/>
          <w:kern w:val="0"/>
          <w:szCs w:val="24"/>
          <w:lang w:eastAsia="en-GB"/>
        </w:rPr>
        <w:t xml:space="preserve">. </w:t>
      </w:r>
      <w:r w:rsidR="00892400">
        <w:rPr>
          <w:rFonts w:cs="Arial"/>
          <w:lang w:val="en-IE"/>
        </w:rPr>
        <w:t xml:space="preserve"> Moore </w:t>
      </w:r>
      <w:r w:rsidR="00DC016A">
        <w:rPr>
          <w:rFonts w:cs="Arial"/>
          <w:lang w:val="en-IE"/>
        </w:rPr>
        <w:t xml:space="preserve">said </w:t>
      </w:r>
      <w:r w:rsidR="000C5AC3">
        <w:rPr>
          <w:rFonts w:cs="Arial"/>
          <w:lang w:val="en-IE"/>
        </w:rPr>
        <w:t>“I</w:t>
      </w:r>
      <w:r w:rsidR="00892400">
        <w:rPr>
          <w:rFonts w:cs="Arial"/>
          <w:lang w:val="en-IE"/>
        </w:rPr>
        <w:t xml:space="preserve"> am delighted to be turning the sod on the </w:t>
      </w:r>
      <w:r w:rsidR="00892400" w:rsidRPr="00892400">
        <w:rPr>
          <w:rFonts w:cs="Arial"/>
          <w:szCs w:val="24"/>
        </w:rPr>
        <w:t>Tobar Cormaic, Tagoat</w:t>
      </w:r>
      <w:r w:rsidR="00892400">
        <w:rPr>
          <w:rFonts w:cs="Arial"/>
          <w:b/>
          <w:bCs/>
          <w:i/>
          <w:iCs/>
          <w:szCs w:val="24"/>
        </w:rPr>
        <w:t>,</w:t>
      </w:r>
      <w:r w:rsidR="00892400">
        <w:rPr>
          <w:rFonts w:cs="Arial"/>
          <w:szCs w:val="24"/>
        </w:rPr>
        <w:t xml:space="preserve"> </w:t>
      </w:r>
      <w:r w:rsidR="00892400">
        <w:rPr>
          <w:rFonts w:cs="Arial"/>
          <w:lang w:val="en-IE"/>
        </w:rPr>
        <w:t xml:space="preserve">housing development today. </w:t>
      </w:r>
      <w:r w:rsidR="00892400">
        <w:rPr>
          <w:rFonts w:cs="Arial"/>
        </w:rPr>
        <w:t>This new social housing development of 18 units is much welcomed by the Councillors from the Municipal District of Rosslare and the people living in our uniquely rural District. The continued delivery of Social Housing units is of critical importance to the sustainability of our rural communities.”</w:t>
      </w:r>
      <w:r w:rsidR="00892400">
        <w:rPr>
          <w:rFonts w:cs="Arial"/>
          <w:szCs w:val="24"/>
        </w:rPr>
        <w:t xml:space="preserve"> </w:t>
      </w:r>
    </w:p>
    <w:p w14:paraId="21697F97" w14:textId="77777777" w:rsidR="00AB2857" w:rsidRDefault="00AB2857" w:rsidP="00892400">
      <w:pPr>
        <w:rPr>
          <w:rFonts w:cs="Arial"/>
          <w:szCs w:val="24"/>
        </w:rPr>
      </w:pPr>
    </w:p>
    <w:p w14:paraId="38241EFB" w14:textId="36F36840" w:rsidR="00726FA4" w:rsidRPr="00FB103D" w:rsidRDefault="00726FA4" w:rsidP="00892400">
      <w:pPr>
        <w:rPr>
          <w:rFonts w:cs="Arial"/>
          <w:color w:val="000000" w:themeColor="text1"/>
          <w:szCs w:val="24"/>
        </w:rPr>
      </w:pPr>
      <w:r>
        <w:t>Eddie Taaffe, Director of Services for Capital Development said “This scheme in Tagoat represents the latest project in Wexford County Councils programme of social housing construction.  Together with our partners in the Approved Housing Bodies, over 400 new dwellings have been delivered since the start of 2022 and a further 700 will be completed by 2026.  The Housing Construction team is working hard to develop more projects and increase the amount of social housing construction delivered by the Council and we hope to exceed our targets set under the Governments Housing for All plan.</w:t>
      </w:r>
    </w:p>
    <w:p w14:paraId="5337ED79" w14:textId="078CC66D" w:rsidR="00892400" w:rsidRDefault="00892400" w:rsidP="00892400">
      <w:pPr>
        <w:rPr>
          <w:rFonts w:cs="Arial"/>
          <w:color w:val="000000" w:themeColor="text1"/>
          <w:szCs w:val="24"/>
        </w:rPr>
      </w:pPr>
      <w:r w:rsidRPr="00DC016A">
        <w:rPr>
          <w:rFonts w:cs="Arial"/>
          <w:color w:val="000000" w:themeColor="text1"/>
          <w:szCs w:val="24"/>
        </w:rPr>
        <w:t>Kevin Thorpe Ltd (KTL Construction</w:t>
      </w:r>
      <w:r w:rsidR="00550057" w:rsidRPr="00DC016A">
        <w:rPr>
          <w:rFonts w:cs="Arial"/>
          <w:color w:val="000000" w:themeColor="text1"/>
          <w:szCs w:val="24"/>
        </w:rPr>
        <w:t>),</w:t>
      </w:r>
      <w:r w:rsidRPr="00DC016A">
        <w:rPr>
          <w:rFonts w:cs="Arial"/>
          <w:color w:val="000000" w:themeColor="text1"/>
          <w:szCs w:val="24"/>
        </w:rPr>
        <w:t xml:space="preserve"> Newtown, Enniscorthy, Co. Wexford have been appointed by Wexford County Council for the construction works, with the development expected to be completed and occupied by </w:t>
      </w:r>
      <w:r w:rsidR="00FB103D">
        <w:rPr>
          <w:rFonts w:cs="Arial"/>
          <w:color w:val="000000" w:themeColor="text1"/>
          <w:szCs w:val="24"/>
        </w:rPr>
        <w:t>early 2025.</w:t>
      </w:r>
    </w:p>
    <w:p w14:paraId="342DDC68" w14:textId="35189788" w:rsidR="00726FA4" w:rsidRDefault="00726FA4" w:rsidP="00892400">
      <w:pPr>
        <w:rPr>
          <w:rFonts w:cs="Arial"/>
          <w:color w:val="000000" w:themeColor="text1"/>
          <w:szCs w:val="24"/>
        </w:rPr>
      </w:pPr>
      <w:r>
        <w:rPr>
          <w:rFonts w:cs="Arial"/>
          <w:color w:val="000000" w:themeColor="text1"/>
          <w:szCs w:val="24"/>
        </w:rPr>
        <w:t>ENDS</w:t>
      </w:r>
    </w:p>
    <w:sectPr w:rsidR="00726FA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7E5DF" w14:textId="77777777" w:rsidR="00735A24" w:rsidRDefault="00735A24">
      <w:pPr>
        <w:spacing w:after="0"/>
      </w:pPr>
      <w:r>
        <w:separator/>
      </w:r>
    </w:p>
  </w:endnote>
  <w:endnote w:type="continuationSeparator" w:id="0">
    <w:p w14:paraId="5E692C89" w14:textId="77777777" w:rsidR="00735A24" w:rsidRDefault="00735A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608FB" w14:textId="77777777" w:rsidR="00735A24" w:rsidRDefault="00735A24">
      <w:pPr>
        <w:spacing w:after="0"/>
      </w:pPr>
      <w:r>
        <w:rPr>
          <w:color w:val="000000"/>
        </w:rPr>
        <w:separator/>
      </w:r>
    </w:p>
  </w:footnote>
  <w:footnote w:type="continuationSeparator" w:id="0">
    <w:p w14:paraId="14C5498C" w14:textId="77777777" w:rsidR="00735A24" w:rsidRDefault="00735A2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3F2"/>
    <w:rsid w:val="000C5AC3"/>
    <w:rsid w:val="00310116"/>
    <w:rsid w:val="0044797B"/>
    <w:rsid w:val="00463B7D"/>
    <w:rsid w:val="00550057"/>
    <w:rsid w:val="005F00E2"/>
    <w:rsid w:val="00726FA4"/>
    <w:rsid w:val="00735A24"/>
    <w:rsid w:val="00892400"/>
    <w:rsid w:val="00932525"/>
    <w:rsid w:val="00A74974"/>
    <w:rsid w:val="00AB2857"/>
    <w:rsid w:val="00DC016A"/>
    <w:rsid w:val="00ED63F2"/>
    <w:rsid w:val="00FB1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A2D4B"/>
  <w15:docId w15:val="{293BE226-45DE-4DC1-B48A-6D03710C3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kern w:val="3"/>
        <w:sz w:val="24"/>
        <w:szCs w:val="22"/>
        <w:lang w:val="en-GB" w:eastAsia="en-US" w:bidi="ar-SA"/>
      </w:rPr>
    </w:rPrDefault>
    <w:pPrDefault>
      <w:pPr>
        <w:autoSpaceDN w:val="0"/>
        <w:spacing w:after="160" w:line="24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7294">
      <w:bodyDiv w:val="1"/>
      <w:marLeft w:val="0"/>
      <w:marRight w:val="0"/>
      <w:marTop w:val="0"/>
      <w:marBottom w:val="0"/>
      <w:divBdr>
        <w:top w:val="none" w:sz="0" w:space="0" w:color="auto"/>
        <w:left w:val="none" w:sz="0" w:space="0" w:color="auto"/>
        <w:bottom w:val="none" w:sz="0" w:space="0" w:color="auto"/>
        <w:right w:val="none" w:sz="0" w:space="0" w:color="auto"/>
      </w:divBdr>
    </w:div>
    <w:div w:id="303388027">
      <w:bodyDiv w:val="1"/>
      <w:marLeft w:val="0"/>
      <w:marRight w:val="0"/>
      <w:marTop w:val="0"/>
      <w:marBottom w:val="0"/>
      <w:divBdr>
        <w:top w:val="none" w:sz="0" w:space="0" w:color="auto"/>
        <w:left w:val="none" w:sz="0" w:space="0" w:color="auto"/>
        <w:bottom w:val="none" w:sz="0" w:space="0" w:color="auto"/>
        <w:right w:val="none" w:sz="0" w:space="0" w:color="auto"/>
      </w:divBdr>
    </w:div>
    <w:div w:id="628317332">
      <w:bodyDiv w:val="1"/>
      <w:marLeft w:val="0"/>
      <w:marRight w:val="0"/>
      <w:marTop w:val="0"/>
      <w:marBottom w:val="0"/>
      <w:divBdr>
        <w:top w:val="none" w:sz="0" w:space="0" w:color="auto"/>
        <w:left w:val="none" w:sz="0" w:space="0" w:color="auto"/>
        <w:bottom w:val="none" w:sz="0" w:space="0" w:color="auto"/>
        <w:right w:val="none" w:sz="0" w:space="0" w:color="auto"/>
      </w:divBdr>
    </w:div>
    <w:div w:id="1455323697">
      <w:bodyDiv w:val="1"/>
      <w:marLeft w:val="0"/>
      <w:marRight w:val="0"/>
      <w:marTop w:val="0"/>
      <w:marBottom w:val="0"/>
      <w:divBdr>
        <w:top w:val="none" w:sz="0" w:space="0" w:color="auto"/>
        <w:left w:val="none" w:sz="0" w:space="0" w:color="auto"/>
        <w:bottom w:val="none" w:sz="0" w:space="0" w:color="auto"/>
        <w:right w:val="none" w:sz="0" w:space="0" w:color="auto"/>
      </w:divBdr>
    </w:div>
    <w:div w:id="2087222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2</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Lawless</dc:creator>
  <dc:description/>
  <cp:lastModifiedBy>Helen Frayne</cp:lastModifiedBy>
  <cp:revision>12</cp:revision>
  <dcterms:created xsi:type="dcterms:W3CDTF">2023-12-11T14:31:00Z</dcterms:created>
  <dcterms:modified xsi:type="dcterms:W3CDTF">2023-12-14T14:45:00Z</dcterms:modified>
</cp:coreProperties>
</file>